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8C8802" w14:textId="3A748F10" w:rsidR="00623773" w:rsidRPr="00623773" w:rsidRDefault="00D04808" w:rsidP="00623773">
      <w:pPr>
        <w:spacing w:after="0" w:line="240" w:lineRule="auto"/>
        <w:jc w:val="center"/>
        <w:rPr>
          <w:color w:val="000000" w:themeColor="text1"/>
          <w:sz w:val="24"/>
          <w:szCs w:val="24"/>
          <w:lang w:val="en-GB"/>
        </w:rPr>
      </w:pPr>
      <w:r>
        <w:rPr>
          <w:b/>
          <w:bCs/>
          <w:noProof/>
          <w:sz w:val="24"/>
          <w:szCs w:val="24"/>
        </w:rPr>
        <w:drawing>
          <wp:anchor distT="0" distB="0" distL="114300" distR="114300" simplePos="0" relativeHeight="251660288" behindDoc="1" locked="0" layoutInCell="1" allowOverlap="1" wp14:anchorId="06B1474B" wp14:editId="494B674C">
            <wp:simplePos x="0" y="0"/>
            <wp:positionH relativeFrom="margin">
              <wp:posOffset>2708910</wp:posOffset>
            </wp:positionH>
            <wp:positionV relativeFrom="paragraph">
              <wp:posOffset>0</wp:posOffset>
            </wp:positionV>
            <wp:extent cx="1143000" cy="769620"/>
            <wp:effectExtent l="0" t="0" r="0" b="0"/>
            <wp:wrapTight wrapText="bothSides">
              <wp:wrapPolygon edited="0">
                <wp:start x="0" y="0"/>
                <wp:lineTo x="0" y="20851"/>
                <wp:lineTo x="21240" y="20851"/>
                <wp:lineTo x="21240" y="0"/>
                <wp:lineTo x="0" y="0"/>
              </wp:wrapPolygon>
            </wp:wrapTight>
            <wp:docPr id="1958090912" name="Immagin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8090912" name="Immagine 1958090912"/>
                    <pic:cNvPicPr/>
                  </pic:nvPicPr>
                  <pic:blipFill>
                    <a:blip r:embed="rId4" cstate="print">
                      <a:extLst>
                        <a:ext uri="{28A0092B-C50C-407E-A947-70E740481C1C}">
                          <a14:useLocalDpi xmlns:a14="http://schemas.microsoft.com/office/drawing/2010/main" val="0"/>
                        </a:ext>
                      </a:extLst>
                    </a:blip>
                    <a:stretch>
                      <a:fillRect/>
                    </a:stretch>
                  </pic:blipFill>
                  <pic:spPr>
                    <a:xfrm>
                      <a:off x="0" y="0"/>
                      <a:ext cx="1143000" cy="769620"/>
                    </a:xfrm>
                    <a:prstGeom prst="rect">
                      <a:avLst/>
                    </a:prstGeom>
                  </pic:spPr>
                </pic:pic>
              </a:graphicData>
            </a:graphic>
            <wp14:sizeRelH relativeFrom="margin">
              <wp14:pctWidth>0</wp14:pctWidth>
            </wp14:sizeRelH>
            <wp14:sizeRelV relativeFrom="margin">
              <wp14:pctHeight>0</wp14:pctHeight>
            </wp14:sizeRelV>
          </wp:anchor>
        </w:drawing>
      </w:r>
      <w:r>
        <w:rPr>
          <w:b/>
          <w:bCs/>
          <w:noProof/>
          <w:sz w:val="24"/>
          <w:szCs w:val="24"/>
        </w:rPr>
        <w:drawing>
          <wp:anchor distT="0" distB="0" distL="114300" distR="114300" simplePos="0" relativeHeight="251662336" behindDoc="0" locked="0" layoutInCell="1" allowOverlap="1" wp14:anchorId="45A901DE" wp14:editId="4C67E866">
            <wp:simplePos x="0" y="0"/>
            <wp:positionH relativeFrom="margin">
              <wp:posOffset>5116830</wp:posOffset>
            </wp:positionH>
            <wp:positionV relativeFrom="paragraph">
              <wp:posOffset>0</wp:posOffset>
            </wp:positionV>
            <wp:extent cx="1003300" cy="533400"/>
            <wp:effectExtent l="0" t="0" r="6350" b="0"/>
            <wp:wrapThrough wrapText="bothSides">
              <wp:wrapPolygon edited="0">
                <wp:start x="0" y="0"/>
                <wp:lineTo x="0" y="20829"/>
                <wp:lineTo x="21327" y="20829"/>
                <wp:lineTo x="21327" y="0"/>
                <wp:lineTo x="0" y="0"/>
              </wp:wrapPolygon>
            </wp:wrapThrough>
            <wp:docPr id="1112514830" name="Immagine 7" descr="Immagine che contiene Carattere, Elementi grafici, logo, design&#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2514830" name="Immagine 7" descr="Immagine che contiene Carattere, Elementi grafici, logo, design&#10;&#10;Descrizione generata automaticamente"/>
                    <pic:cNvPicPr/>
                  </pic:nvPicPr>
                  <pic:blipFill>
                    <a:blip r:embed="rId5" cstate="print">
                      <a:extLst>
                        <a:ext uri="{28A0092B-C50C-407E-A947-70E740481C1C}">
                          <a14:useLocalDpi xmlns:a14="http://schemas.microsoft.com/office/drawing/2010/main" val="0"/>
                        </a:ext>
                      </a:extLst>
                    </a:blip>
                    <a:stretch>
                      <a:fillRect/>
                    </a:stretch>
                  </pic:blipFill>
                  <pic:spPr>
                    <a:xfrm>
                      <a:off x="0" y="0"/>
                      <a:ext cx="1003300" cy="533400"/>
                    </a:xfrm>
                    <a:prstGeom prst="rect">
                      <a:avLst/>
                    </a:prstGeom>
                  </pic:spPr>
                </pic:pic>
              </a:graphicData>
            </a:graphic>
            <wp14:sizeRelH relativeFrom="margin">
              <wp14:pctWidth>0</wp14:pctWidth>
            </wp14:sizeRelH>
            <wp14:sizeRelV relativeFrom="margin">
              <wp14:pctHeight>0</wp14:pctHeight>
            </wp14:sizeRelV>
          </wp:anchor>
        </w:drawing>
      </w:r>
      <w:r>
        <w:rPr>
          <w:b/>
          <w:bCs/>
          <w:noProof/>
          <w:sz w:val="24"/>
          <w:szCs w:val="24"/>
        </w:rPr>
        <w:drawing>
          <wp:anchor distT="0" distB="0" distL="114300" distR="114300" simplePos="0" relativeHeight="251658240" behindDoc="1" locked="0" layoutInCell="1" allowOverlap="1" wp14:anchorId="094D2D17" wp14:editId="4F8FAF7B">
            <wp:simplePos x="0" y="0"/>
            <wp:positionH relativeFrom="margin">
              <wp:align>left</wp:align>
            </wp:positionH>
            <wp:positionV relativeFrom="paragraph">
              <wp:posOffset>0</wp:posOffset>
            </wp:positionV>
            <wp:extent cx="1537165" cy="500332"/>
            <wp:effectExtent l="0" t="0" r="6350" b="0"/>
            <wp:wrapTight wrapText="bothSides">
              <wp:wrapPolygon edited="0">
                <wp:start x="0" y="0"/>
                <wp:lineTo x="0" y="20584"/>
                <wp:lineTo x="21421" y="20584"/>
                <wp:lineTo x="21421" y="0"/>
                <wp:lineTo x="0" y="0"/>
              </wp:wrapPolygon>
            </wp:wrapTight>
            <wp:docPr id="1474063178" name="Immagine 5" descr="Immagine che contiene Carattere, testo, logo, Elementi grafici&#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4063178" name="Immagine 5" descr="Immagine che contiene Carattere, testo, logo, Elementi grafici&#10;&#10;Descrizione generata automaticamente"/>
                    <pic:cNvPicPr/>
                  </pic:nvPicPr>
                  <pic:blipFill>
                    <a:blip r:embed="rId6" cstate="print">
                      <a:extLst>
                        <a:ext uri="{28A0092B-C50C-407E-A947-70E740481C1C}">
                          <a14:useLocalDpi xmlns:a14="http://schemas.microsoft.com/office/drawing/2010/main" val="0"/>
                        </a:ext>
                      </a:extLst>
                    </a:blip>
                    <a:stretch>
                      <a:fillRect/>
                    </a:stretch>
                  </pic:blipFill>
                  <pic:spPr>
                    <a:xfrm>
                      <a:off x="0" y="0"/>
                      <a:ext cx="1537165" cy="500332"/>
                    </a:xfrm>
                    <a:prstGeom prst="rect">
                      <a:avLst/>
                    </a:prstGeom>
                  </pic:spPr>
                </pic:pic>
              </a:graphicData>
            </a:graphic>
          </wp:anchor>
        </w:drawing>
      </w:r>
    </w:p>
    <w:p w14:paraId="2329A607" w14:textId="646FF23F" w:rsidR="00D04808" w:rsidRDefault="00D04808" w:rsidP="00623773">
      <w:pPr>
        <w:spacing w:after="0" w:line="240" w:lineRule="auto"/>
        <w:jc w:val="center"/>
        <w:rPr>
          <w:b/>
          <w:bCs/>
          <w:color w:val="000000" w:themeColor="text1"/>
          <w:sz w:val="23"/>
          <w:szCs w:val="23"/>
          <w:lang w:val="en-GB"/>
        </w:rPr>
      </w:pPr>
    </w:p>
    <w:p w14:paraId="3120ACB8" w14:textId="77777777" w:rsidR="00D04808" w:rsidRDefault="00D04808" w:rsidP="00623773">
      <w:pPr>
        <w:spacing w:after="0" w:line="240" w:lineRule="auto"/>
        <w:jc w:val="center"/>
        <w:rPr>
          <w:b/>
          <w:bCs/>
          <w:color w:val="000000" w:themeColor="text1"/>
          <w:sz w:val="23"/>
          <w:szCs w:val="23"/>
          <w:lang w:val="en-GB"/>
        </w:rPr>
      </w:pPr>
    </w:p>
    <w:p w14:paraId="7D1443AB" w14:textId="77777777" w:rsidR="00D04808" w:rsidRDefault="00D04808" w:rsidP="00623773">
      <w:pPr>
        <w:spacing w:after="0" w:line="240" w:lineRule="auto"/>
        <w:jc w:val="center"/>
        <w:rPr>
          <w:b/>
          <w:bCs/>
          <w:color w:val="000000" w:themeColor="text1"/>
          <w:sz w:val="23"/>
          <w:szCs w:val="23"/>
          <w:lang w:val="en-GB"/>
        </w:rPr>
      </w:pPr>
    </w:p>
    <w:p w14:paraId="112C96F7" w14:textId="77777777" w:rsidR="00D04808" w:rsidRDefault="00D04808" w:rsidP="00623773">
      <w:pPr>
        <w:spacing w:after="0" w:line="240" w:lineRule="auto"/>
        <w:jc w:val="center"/>
        <w:rPr>
          <w:i/>
          <w:iCs/>
          <w:color w:val="000000" w:themeColor="text1"/>
          <w:sz w:val="23"/>
          <w:szCs w:val="23"/>
          <w:lang w:val="en-GB"/>
        </w:rPr>
      </w:pPr>
    </w:p>
    <w:p w14:paraId="2D9DE8F9" w14:textId="77777777" w:rsidR="00D04808" w:rsidRDefault="00D04808" w:rsidP="00623773">
      <w:pPr>
        <w:spacing w:after="0" w:line="240" w:lineRule="auto"/>
        <w:jc w:val="center"/>
        <w:rPr>
          <w:i/>
          <w:iCs/>
          <w:color w:val="000000" w:themeColor="text1"/>
          <w:sz w:val="23"/>
          <w:szCs w:val="23"/>
          <w:lang w:val="en-GB"/>
        </w:rPr>
      </w:pPr>
    </w:p>
    <w:p w14:paraId="67195599" w14:textId="77777777" w:rsidR="00D04808" w:rsidRDefault="00D04808" w:rsidP="00623773">
      <w:pPr>
        <w:spacing w:after="0" w:line="240" w:lineRule="auto"/>
        <w:jc w:val="center"/>
        <w:rPr>
          <w:i/>
          <w:iCs/>
          <w:color w:val="000000" w:themeColor="text1"/>
          <w:sz w:val="23"/>
          <w:szCs w:val="23"/>
          <w:lang w:val="en-GB"/>
        </w:rPr>
      </w:pPr>
    </w:p>
    <w:p w14:paraId="7C4AA2F1" w14:textId="1DFF52D4" w:rsidR="00623773" w:rsidRPr="00D04808" w:rsidRDefault="00623773" w:rsidP="00623773">
      <w:pPr>
        <w:spacing w:after="0" w:line="240" w:lineRule="auto"/>
        <w:jc w:val="center"/>
        <w:rPr>
          <w:i/>
          <w:iCs/>
          <w:color w:val="000000" w:themeColor="text1"/>
          <w:sz w:val="23"/>
          <w:szCs w:val="23"/>
          <w:lang w:val="en-GB"/>
        </w:rPr>
      </w:pPr>
      <w:r w:rsidRPr="00D04808">
        <w:rPr>
          <w:i/>
          <w:iCs/>
          <w:color w:val="000000" w:themeColor="text1"/>
          <w:sz w:val="23"/>
          <w:szCs w:val="23"/>
          <w:lang w:val="en-GB"/>
        </w:rPr>
        <w:t xml:space="preserve">Veronafiere-Vinitaly in New York for the Vespucci World Tour. </w:t>
      </w:r>
    </w:p>
    <w:p w14:paraId="5659FF3F" w14:textId="5791DDD3" w:rsidR="00623773" w:rsidRPr="00623773" w:rsidRDefault="00623773" w:rsidP="00623773">
      <w:pPr>
        <w:spacing w:after="0" w:line="240" w:lineRule="auto"/>
        <w:jc w:val="center"/>
        <w:rPr>
          <w:b/>
          <w:bCs/>
          <w:color w:val="000000" w:themeColor="text1"/>
          <w:sz w:val="23"/>
          <w:szCs w:val="23"/>
          <w:lang w:val="en-GB"/>
        </w:rPr>
      </w:pPr>
      <w:r w:rsidRPr="00D04808">
        <w:rPr>
          <w:i/>
          <w:iCs/>
          <w:color w:val="000000" w:themeColor="text1"/>
          <w:sz w:val="23"/>
          <w:szCs w:val="23"/>
          <w:lang w:val="en-GB"/>
        </w:rPr>
        <w:t xml:space="preserve">Next stop: </w:t>
      </w:r>
      <w:proofErr w:type="spellStart"/>
      <w:r w:rsidRPr="00D04808">
        <w:rPr>
          <w:i/>
          <w:iCs/>
          <w:color w:val="000000" w:themeColor="text1"/>
          <w:sz w:val="23"/>
          <w:szCs w:val="23"/>
          <w:lang w:val="en-GB"/>
        </w:rPr>
        <w:t>Vinitaly.USA</w:t>
      </w:r>
      <w:proofErr w:type="spellEnd"/>
      <w:r w:rsidRPr="00D04808">
        <w:rPr>
          <w:i/>
          <w:iCs/>
          <w:color w:val="000000" w:themeColor="text1"/>
          <w:sz w:val="23"/>
          <w:szCs w:val="23"/>
          <w:lang w:val="en-GB"/>
        </w:rPr>
        <w:t>, October 26-27</w:t>
      </w:r>
      <w:r w:rsidRPr="00623773">
        <w:rPr>
          <w:b/>
          <w:bCs/>
          <w:color w:val="000000" w:themeColor="text1"/>
          <w:sz w:val="23"/>
          <w:szCs w:val="23"/>
          <w:lang w:val="en-GB"/>
        </w:rPr>
        <w:t xml:space="preserve"> </w:t>
      </w:r>
    </w:p>
    <w:p w14:paraId="55A1EBED" w14:textId="77777777" w:rsidR="00623773" w:rsidRPr="00623773" w:rsidRDefault="00623773" w:rsidP="00623773">
      <w:pPr>
        <w:spacing w:after="0" w:line="240" w:lineRule="auto"/>
        <w:jc w:val="center"/>
        <w:rPr>
          <w:color w:val="000000" w:themeColor="text1"/>
          <w:sz w:val="24"/>
          <w:szCs w:val="24"/>
          <w:lang w:val="en-GB"/>
        </w:rPr>
      </w:pPr>
    </w:p>
    <w:p w14:paraId="3A56D421" w14:textId="77777777" w:rsidR="004965CF" w:rsidRDefault="004965CF" w:rsidP="004965CF">
      <w:pPr>
        <w:spacing w:after="0" w:line="240" w:lineRule="auto"/>
        <w:jc w:val="center"/>
        <w:rPr>
          <w:b/>
          <w:bCs/>
          <w:color w:val="000000" w:themeColor="text1"/>
          <w:sz w:val="28"/>
          <w:szCs w:val="28"/>
          <w:lang w:val="en-GB"/>
        </w:rPr>
      </w:pPr>
      <w:r w:rsidRPr="00623773">
        <w:rPr>
          <w:b/>
          <w:bCs/>
          <w:color w:val="000000" w:themeColor="text1"/>
          <w:sz w:val="28"/>
          <w:szCs w:val="28"/>
          <w:lang w:val="en-GB"/>
        </w:rPr>
        <w:t>THIRD EDITION OF VINITALY.U</w:t>
      </w:r>
      <w:r>
        <w:rPr>
          <w:b/>
          <w:bCs/>
          <w:color w:val="000000" w:themeColor="text1"/>
          <w:sz w:val="28"/>
          <w:szCs w:val="28"/>
          <w:lang w:val="en-GB"/>
        </w:rPr>
        <w:t>SA</w:t>
      </w:r>
      <w:r w:rsidRPr="00623773">
        <w:rPr>
          <w:b/>
          <w:bCs/>
          <w:color w:val="000000" w:themeColor="text1"/>
          <w:sz w:val="28"/>
          <w:szCs w:val="28"/>
          <w:lang w:val="en-GB"/>
        </w:rPr>
        <w:t xml:space="preserve"> UNVEILED</w:t>
      </w:r>
      <w:r>
        <w:rPr>
          <w:b/>
          <w:bCs/>
          <w:color w:val="000000" w:themeColor="text1"/>
          <w:sz w:val="28"/>
          <w:szCs w:val="28"/>
          <w:lang w:val="en-GB"/>
        </w:rPr>
        <w:t xml:space="preserve"> </w:t>
      </w:r>
    </w:p>
    <w:p w14:paraId="47A69889" w14:textId="43C010F1" w:rsidR="00623773" w:rsidRPr="00623773" w:rsidRDefault="004965CF" w:rsidP="004965CF">
      <w:pPr>
        <w:spacing w:after="0" w:line="240" w:lineRule="auto"/>
        <w:jc w:val="center"/>
        <w:rPr>
          <w:b/>
          <w:bCs/>
          <w:color w:val="000000" w:themeColor="text1"/>
          <w:sz w:val="28"/>
          <w:szCs w:val="28"/>
          <w:lang w:val="en-GB"/>
        </w:rPr>
      </w:pPr>
      <w:r w:rsidRPr="00623773">
        <w:rPr>
          <w:b/>
          <w:bCs/>
          <w:color w:val="000000" w:themeColor="text1"/>
          <w:sz w:val="28"/>
          <w:szCs w:val="28"/>
          <w:lang w:val="en-GB"/>
        </w:rPr>
        <w:t>2</w:t>
      </w:r>
      <w:r>
        <w:rPr>
          <w:b/>
          <w:bCs/>
          <w:color w:val="000000" w:themeColor="text1"/>
          <w:sz w:val="28"/>
          <w:szCs w:val="28"/>
          <w:lang w:val="en-GB"/>
        </w:rPr>
        <w:t>5</w:t>
      </w:r>
      <w:r w:rsidRPr="00623773">
        <w:rPr>
          <w:b/>
          <w:bCs/>
          <w:color w:val="000000" w:themeColor="text1"/>
          <w:sz w:val="28"/>
          <w:szCs w:val="28"/>
          <w:lang w:val="en-GB"/>
        </w:rPr>
        <w:t>0 EXHIBITORS ALREADY CONFIRMED, EV</w:t>
      </w:r>
      <w:r>
        <w:rPr>
          <w:b/>
          <w:bCs/>
          <w:color w:val="000000" w:themeColor="text1"/>
          <w:sz w:val="28"/>
          <w:szCs w:val="28"/>
          <w:lang w:val="en-GB"/>
        </w:rPr>
        <w:t>ENT NEARING SELL-</w:t>
      </w:r>
      <w:r w:rsidRPr="00623773">
        <w:rPr>
          <w:b/>
          <w:bCs/>
          <w:color w:val="000000" w:themeColor="text1"/>
          <w:sz w:val="28"/>
          <w:szCs w:val="28"/>
          <w:lang w:val="en-GB"/>
        </w:rPr>
        <w:t>OUT</w:t>
      </w:r>
    </w:p>
    <w:p w14:paraId="5D36AB5D" w14:textId="77777777" w:rsidR="00623773" w:rsidRPr="00623773" w:rsidRDefault="00623773" w:rsidP="00623773">
      <w:pPr>
        <w:spacing w:after="0" w:line="240" w:lineRule="auto"/>
        <w:rPr>
          <w:b/>
          <w:bCs/>
          <w:color w:val="000000" w:themeColor="text1"/>
          <w:sz w:val="24"/>
          <w:szCs w:val="24"/>
          <w:lang w:val="en-GB"/>
        </w:rPr>
      </w:pPr>
    </w:p>
    <w:p w14:paraId="155908B2" w14:textId="12A55413" w:rsidR="00623773" w:rsidRPr="00623773" w:rsidRDefault="00623773" w:rsidP="00623773">
      <w:pPr>
        <w:spacing w:after="0" w:line="240" w:lineRule="auto"/>
        <w:jc w:val="center"/>
        <w:rPr>
          <w:b/>
          <w:bCs/>
          <w:color w:val="000000" w:themeColor="text1"/>
          <w:sz w:val="24"/>
          <w:szCs w:val="24"/>
          <w:lang w:val="en-GB"/>
        </w:rPr>
      </w:pPr>
      <w:r w:rsidRPr="00623773">
        <w:rPr>
          <w:b/>
          <w:bCs/>
          <w:color w:val="000000" w:themeColor="text1"/>
          <w:sz w:val="24"/>
          <w:szCs w:val="24"/>
          <w:lang w:val="en-GB"/>
        </w:rPr>
        <w:t>BRICOLO (PRESIDENT OF VERONAFIERE): WE ARE STEPPING UP OUR EFFORTS TO EXPAND OU</w:t>
      </w:r>
      <w:r>
        <w:rPr>
          <w:b/>
          <w:bCs/>
          <w:color w:val="000000" w:themeColor="text1"/>
          <w:sz w:val="24"/>
          <w:szCs w:val="24"/>
          <w:lang w:val="en-GB"/>
        </w:rPr>
        <w:t>R NETWORK OF CONTACTS AND BUSINESS OPPORTUNITIES. THE</w:t>
      </w:r>
      <w:r w:rsidRPr="00623773">
        <w:rPr>
          <w:b/>
          <w:bCs/>
          <w:color w:val="000000" w:themeColor="text1"/>
          <w:sz w:val="24"/>
          <w:szCs w:val="24"/>
          <w:lang w:val="en-GB"/>
        </w:rPr>
        <w:t xml:space="preserve"> U.S. MARKET REMAINS ESSENTIAL </w:t>
      </w:r>
      <w:r>
        <w:rPr>
          <w:b/>
          <w:bCs/>
          <w:color w:val="000000" w:themeColor="text1"/>
          <w:sz w:val="24"/>
          <w:szCs w:val="24"/>
          <w:lang w:val="en-GB"/>
        </w:rPr>
        <w:t>FOR ITALIAN WINE</w:t>
      </w:r>
    </w:p>
    <w:p w14:paraId="13AF5C73" w14:textId="77777777" w:rsidR="00623773" w:rsidRPr="00623773" w:rsidRDefault="00623773" w:rsidP="00623773">
      <w:pPr>
        <w:spacing w:after="0" w:line="240" w:lineRule="auto"/>
        <w:jc w:val="center"/>
        <w:rPr>
          <w:b/>
          <w:bCs/>
          <w:color w:val="000000" w:themeColor="text1"/>
          <w:sz w:val="24"/>
          <w:szCs w:val="24"/>
          <w:lang w:val="en-GB"/>
        </w:rPr>
      </w:pPr>
    </w:p>
    <w:p w14:paraId="497A5BB4" w14:textId="77777777" w:rsidR="00623773" w:rsidRPr="00623773" w:rsidRDefault="00623773" w:rsidP="00623773">
      <w:pPr>
        <w:spacing w:after="0" w:line="240" w:lineRule="auto"/>
        <w:jc w:val="center"/>
        <w:rPr>
          <w:b/>
          <w:bCs/>
          <w:color w:val="000000" w:themeColor="text1"/>
          <w:sz w:val="24"/>
          <w:szCs w:val="24"/>
          <w:lang w:val="en-GB"/>
        </w:rPr>
      </w:pPr>
    </w:p>
    <w:p w14:paraId="4C6AAB41" w14:textId="54244384" w:rsidR="00623773" w:rsidRDefault="00623773" w:rsidP="00623773">
      <w:pPr>
        <w:spacing w:after="0" w:line="240" w:lineRule="auto"/>
        <w:jc w:val="both"/>
        <w:rPr>
          <w:color w:val="000000" w:themeColor="text1"/>
          <w:sz w:val="23"/>
          <w:szCs w:val="23"/>
          <w:lang w:val="en-GB"/>
        </w:rPr>
      </w:pPr>
      <w:r w:rsidRPr="00623773">
        <w:rPr>
          <w:b/>
          <w:bCs/>
          <w:color w:val="000000" w:themeColor="text1"/>
          <w:sz w:val="23"/>
          <w:szCs w:val="23"/>
          <w:lang w:val="en-GB"/>
        </w:rPr>
        <w:t>New York City, July 6, 2026</w:t>
      </w:r>
      <w:r w:rsidRPr="00623773">
        <w:rPr>
          <w:color w:val="000000" w:themeColor="text1"/>
          <w:sz w:val="23"/>
          <w:szCs w:val="23"/>
          <w:lang w:val="en-GB"/>
        </w:rPr>
        <w:t xml:space="preserve">. </w:t>
      </w:r>
      <w:proofErr w:type="spellStart"/>
      <w:r w:rsidRPr="00D04808">
        <w:rPr>
          <w:b/>
          <w:bCs/>
          <w:color w:val="000000" w:themeColor="text1"/>
          <w:sz w:val="23"/>
          <w:szCs w:val="23"/>
          <w:lang w:val="en-GB"/>
        </w:rPr>
        <w:t>Vinitaly</w:t>
      </w:r>
      <w:r w:rsidRPr="00623773">
        <w:rPr>
          <w:color w:val="000000" w:themeColor="text1"/>
          <w:sz w:val="23"/>
          <w:szCs w:val="23"/>
          <w:lang w:val="en-GB"/>
        </w:rPr>
        <w:t>'s</w:t>
      </w:r>
      <w:proofErr w:type="spellEnd"/>
      <w:r w:rsidRPr="00623773">
        <w:rPr>
          <w:color w:val="000000" w:themeColor="text1"/>
          <w:sz w:val="23"/>
          <w:szCs w:val="23"/>
          <w:lang w:val="en-GB"/>
        </w:rPr>
        <w:t xml:space="preserve"> communication and buyer outreach campaign dedicated to the U.S. market has </w:t>
      </w:r>
      <w:r w:rsidR="00D921DE">
        <w:rPr>
          <w:color w:val="000000" w:themeColor="text1"/>
          <w:sz w:val="23"/>
          <w:szCs w:val="23"/>
          <w:lang w:val="en-GB"/>
        </w:rPr>
        <w:t>arrived</w:t>
      </w:r>
      <w:r w:rsidRPr="00623773">
        <w:rPr>
          <w:color w:val="000000" w:themeColor="text1"/>
          <w:sz w:val="23"/>
          <w:szCs w:val="23"/>
          <w:lang w:val="en-GB"/>
        </w:rPr>
        <w:t xml:space="preserve"> in </w:t>
      </w:r>
      <w:r w:rsidRPr="00D04808">
        <w:rPr>
          <w:b/>
          <w:bCs/>
          <w:color w:val="000000" w:themeColor="text1"/>
          <w:sz w:val="23"/>
          <w:szCs w:val="23"/>
          <w:lang w:val="en-GB"/>
        </w:rPr>
        <w:t>New York City</w:t>
      </w:r>
      <w:r w:rsidRPr="00623773">
        <w:rPr>
          <w:color w:val="000000" w:themeColor="text1"/>
          <w:sz w:val="23"/>
          <w:szCs w:val="23"/>
          <w:lang w:val="en-GB"/>
        </w:rPr>
        <w:t xml:space="preserve"> as part of the </w:t>
      </w:r>
      <w:r w:rsidRPr="00D04808">
        <w:rPr>
          <w:b/>
          <w:bCs/>
          <w:color w:val="000000" w:themeColor="text1"/>
          <w:sz w:val="23"/>
          <w:szCs w:val="23"/>
          <w:lang w:val="en-GB"/>
        </w:rPr>
        <w:t>Amerigo Vespucci World Tour</w:t>
      </w:r>
      <w:r w:rsidRPr="00623773">
        <w:rPr>
          <w:color w:val="000000" w:themeColor="text1"/>
          <w:sz w:val="23"/>
          <w:szCs w:val="23"/>
          <w:lang w:val="en-GB"/>
        </w:rPr>
        <w:t xml:space="preserve"> and the official celebrations marking the 250th anniversary of U.S. Independence. Yesterday, </w:t>
      </w:r>
      <w:proofErr w:type="spellStart"/>
      <w:r w:rsidRPr="00D04808">
        <w:rPr>
          <w:b/>
          <w:bCs/>
          <w:color w:val="000000" w:themeColor="text1"/>
          <w:sz w:val="23"/>
          <w:szCs w:val="23"/>
          <w:lang w:val="en-GB"/>
        </w:rPr>
        <w:t>Veronafiere</w:t>
      </w:r>
      <w:r w:rsidRPr="00623773">
        <w:rPr>
          <w:color w:val="000000" w:themeColor="text1"/>
          <w:sz w:val="23"/>
          <w:szCs w:val="23"/>
          <w:lang w:val="en-GB"/>
        </w:rPr>
        <w:t>'s</w:t>
      </w:r>
      <w:proofErr w:type="spellEnd"/>
      <w:r w:rsidRPr="00623773">
        <w:rPr>
          <w:color w:val="000000" w:themeColor="text1"/>
          <w:sz w:val="23"/>
          <w:szCs w:val="23"/>
          <w:lang w:val="en-GB"/>
        </w:rPr>
        <w:t xml:space="preserve"> </w:t>
      </w:r>
      <w:r w:rsidR="00F04641">
        <w:rPr>
          <w:color w:val="000000" w:themeColor="text1"/>
          <w:sz w:val="23"/>
          <w:szCs w:val="23"/>
          <w:lang w:val="en-GB"/>
        </w:rPr>
        <w:t>international trade fair brand for the promotion of Italian wine</w:t>
      </w:r>
      <w:r w:rsidRPr="00623773">
        <w:rPr>
          <w:color w:val="000000" w:themeColor="text1"/>
          <w:sz w:val="23"/>
          <w:szCs w:val="23"/>
          <w:lang w:val="en-GB"/>
        </w:rPr>
        <w:t xml:space="preserve"> celebrated wine</w:t>
      </w:r>
      <w:r w:rsidR="00D921DE">
        <w:rPr>
          <w:color w:val="000000" w:themeColor="text1"/>
          <w:sz w:val="23"/>
          <w:szCs w:val="23"/>
          <w:lang w:val="en-GB"/>
        </w:rPr>
        <w:t xml:space="preserve">, </w:t>
      </w:r>
      <w:r w:rsidRPr="00623773">
        <w:rPr>
          <w:color w:val="000000" w:themeColor="text1"/>
          <w:sz w:val="23"/>
          <w:szCs w:val="23"/>
          <w:lang w:val="en-GB"/>
        </w:rPr>
        <w:t>the product that best symbolizes the longstanding partnership between Italy and the United States</w:t>
      </w:r>
      <w:r w:rsidR="00743E4E">
        <w:rPr>
          <w:color w:val="000000" w:themeColor="text1"/>
          <w:sz w:val="23"/>
          <w:szCs w:val="23"/>
          <w:lang w:val="en-GB"/>
        </w:rPr>
        <w:t xml:space="preserve">, </w:t>
      </w:r>
      <w:r w:rsidRPr="00623773">
        <w:rPr>
          <w:color w:val="000000" w:themeColor="text1"/>
          <w:sz w:val="23"/>
          <w:szCs w:val="23"/>
          <w:lang w:val="en-GB"/>
        </w:rPr>
        <w:t xml:space="preserve">aboard the training ship </w:t>
      </w:r>
      <w:r w:rsidRPr="00D04808">
        <w:rPr>
          <w:b/>
          <w:bCs/>
          <w:color w:val="000000" w:themeColor="text1"/>
          <w:sz w:val="23"/>
          <w:szCs w:val="23"/>
          <w:lang w:val="en-GB"/>
        </w:rPr>
        <w:t>Amerigo Vespucci</w:t>
      </w:r>
      <w:r w:rsidRPr="00623773">
        <w:rPr>
          <w:color w:val="000000" w:themeColor="text1"/>
          <w:sz w:val="23"/>
          <w:szCs w:val="23"/>
          <w:lang w:val="en-GB"/>
        </w:rPr>
        <w:t xml:space="preserve">, docked in the </w:t>
      </w:r>
      <w:r w:rsidRPr="00F04641">
        <w:rPr>
          <w:color w:val="000000" w:themeColor="text1"/>
          <w:sz w:val="23"/>
          <w:szCs w:val="23"/>
          <w:lang w:val="en-GB"/>
        </w:rPr>
        <w:t>Port</w:t>
      </w:r>
      <w:r w:rsidRPr="00623773">
        <w:rPr>
          <w:color w:val="000000" w:themeColor="text1"/>
          <w:sz w:val="23"/>
          <w:szCs w:val="23"/>
          <w:lang w:val="en-GB"/>
        </w:rPr>
        <w:t xml:space="preserve"> of New York as part of the North America Campaign 2026. The campaign is promoted by the </w:t>
      </w:r>
      <w:r w:rsidR="00D921DE" w:rsidRPr="00623773">
        <w:rPr>
          <w:color w:val="000000" w:themeColor="text1"/>
          <w:sz w:val="23"/>
          <w:szCs w:val="23"/>
          <w:lang w:val="en-GB"/>
        </w:rPr>
        <w:t xml:space="preserve">Italian </w:t>
      </w:r>
      <w:r w:rsidRPr="00623773">
        <w:rPr>
          <w:color w:val="000000" w:themeColor="text1"/>
          <w:sz w:val="23"/>
          <w:szCs w:val="23"/>
          <w:lang w:val="en-GB"/>
        </w:rPr>
        <w:t xml:space="preserve">Ministry of Defence and the </w:t>
      </w:r>
      <w:r w:rsidR="00D921DE" w:rsidRPr="00623773">
        <w:rPr>
          <w:color w:val="000000" w:themeColor="text1"/>
          <w:sz w:val="23"/>
          <w:szCs w:val="23"/>
          <w:lang w:val="en-GB"/>
        </w:rPr>
        <w:t xml:space="preserve">Italian </w:t>
      </w:r>
      <w:r w:rsidRPr="00623773">
        <w:rPr>
          <w:color w:val="000000" w:themeColor="text1"/>
          <w:sz w:val="23"/>
          <w:szCs w:val="23"/>
          <w:lang w:val="en-GB"/>
        </w:rPr>
        <w:t xml:space="preserve">Navy, produced by </w:t>
      </w:r>
      <w:proofErr w:type="spellStart"/>
      <w:r w:rsidRPr="00623773">
        <w:rPr>
          <w:color w:val="000000" w:themeColor="text1"/>
          <w:sz w:val="23"/>
          <w:szCs w:val="23"/>
          <w:lang w:val="en-GB"/>
        </w:rPr>
        <w:t>Difesa</w:t>
      </w:r>
      <w:proofErr w:type="spellEnd"/>
      <w:r w:rsidRPr="00623773">
        <w:rPr>
          <w:color w:val="000000" w:themeColor="text1"/>
          <w:sz w:val="23"/>
          <w:szCs w:val="23"/>
          <w:lang w:val="en-GB"/>
        </w:rPr>
        <w:t xml:space="preserve"> Servizi S.p.A., in collaboration with the Italian </w:t>
      </w:r>
      <w:r w:rsidR="00D921DE" w:rsidRPr="00623773">
        <w:rPr>
          <w:color w:val="000000" w:themeColor="text1"/>
          <w:sz w:val="23"/>
          <w:szCs w:val="23"/>
          <w:lang w:val="en-GB"/>
        </w:rPr>
        <w:t xml:space="preserve">Ministry </w:t>
      </w:r>
      <w:r w:rsidRPr="00623773">
        <w:rPr>
          <w:color w:val="000000" w:themeColor="text1"/>
          <w:sz w:val="23"/>
          <w:szCs w:val="23"/>
          <w:lang w:val="en-GB"/>
        </w:rPr>
        <w:t xml:space="preserve">of Foreign Affairs and International Cooperation and </w:t>
      </w:r>
      <w:r w:rsidR="00D921DE">
        <w:rPr>
          <w:color w:val="000000" w:themeColor="text1"/>
          <w:sz w:val="23"/>
          <w:szCs w:val="23"/>
          <w:lang w:val="en-GB"/>
        </w:rPr>
        <w:t xml:space="preserve">the </w:t>
      </w:r>
      <w:r w:rsidR="00D921DE" w:rsidRPr="00623773">
        <w:rPr>
          <w:color w:val="000000" w:themeColor="text1"/>
          <w:sz w:val="23"/>
          <w:szCs w:val="23"/>
          <w:lang w:val="en-GB"/>
        </w:rPr>
        <w:t xml:space="preserve">Ministry </w:t>
      </w:r>
      <w:r w:rsidRPr="00623773">
        <w:rPr>
          <w:color w:val="000000" w:themeColor="text1"/>
          <w:sz w:val="23"/>
          <w:szCs w:val="23"/>
          <w:lang w:val="en-GB"/>
        </w:rPr>
        <w:t xml:space="preserve">of Culture, the Minister for Sport and Youth and </w:t>
      </w:r>
      <w:r w:rsidR="00D921DE">
        <w:rPr>
          <w:color w:val="000000" w:themeColor="text1"/>
          <w:sz w:val="23"/>
          <w:szCs w:val="23"/>
          <w:lang w:val="en-GB"/>
        </w:rPr>
        <w:t xml:space="preserve">the </w:t>
      </w:r>
      <w:r w:rsidR="00D921DE" w:rsidRPr="00623773">
        <w:rPr>
          <w:color w:val="000000" w:themeColor="text1"/>
          <w:sz w:val="23"/>
          <w:szCs w:val="23"/>
          <w:lang w:val="en-GB"/>
        </w:rPr>
        <w:t>Minist</w:t>
      </w:r>
      <w:r w:rsidR="00D921DE">
        <w:rPr>
          <w:color w:val="000000" w:themeColor="text1"/>
          <w:sz w:val="23"/>
          <w:szCs w:val="23"/>
          <w:lang w:val="en-GB"/>
        </w:rPr>
        <w:t xml:space="preserve">er for </w:t>
      </w:r>
      <w:r w:rsidRPr="00623773">
        <w:rPr>
          <w:color w:val="000000" w:themeColor="text1"/>
          <w:sz w:val="23"/>
          <w:szCs w:val="23"/>
          <w:lang w:val="en-GB"/>
        </w:rPr>
        <w:t>Disabilities, with the support of ITA</w:t>
      </w:r>
      <w:r w:rsidR="00743E4E">
        <w:rPr>
          <w:color w:val="000000" w:themeColor="text1"/>
          <w:sz w:val="23"/>
          <w:szCs w:val="23"/>
          <w:lang w:val="en-GB"/>
        </w:rPr>
        <w:t>-</w:t>
      </w:r>
      <w:r w:rsidRPr="00623773">
        <w:rPr>
          <w:color w:val="000000" w:themeColor="text1"/>
          <w:sz w:val="23"/>
          <w:szCs w:val="23"/>
          <w:lang w:val="en-GB"/>
        </w:rPr>
        <w:t>Italian Trade Agency.</w:t>
      </w:r>
    </w:p>
    <w:p w14:paraId="45CE8803" w14:textId="77777777" w:rsidR="00623773" w:rsidRPr="00623773" w:rsidRDefault="00623773" w:rsidP="00623773">
      <w:pPr>
        <w:spacing w:after="0" w:line="240" w:lineRule="auto"/>
        <w:jc w:val="both"/>
        <w:rPr>
          <w:color w:val="000000" w:themeColor="text1"/>
          <w:sz w:val="23"/>
          <w:szCs w:val="23"/>
          <w:lang w:val="en-GB"/>
        </w:rPr>
      </w:pPr>
    </w:p>
    <w:p w14:paraId="546CD356" w14:textId="18455251" w:rsidR="00743E4E" w:rsidRPr="00743E4E" w:rsidRDefault="00743E4E" w:rsidP="00623773">
      <w:pPr>
        <w:spacing w:after="0" w:line="240" w:lineRule="auto"/>
        <w:jc w:val="both"/>
        <w:rPr>
          <w:color w:val="000000" w:themeColor="text1"/>
          <w:sz w:val="23"/>
          <w:szCs w:val="23"/>
          <w:lang w:val="en-GB"/>
        </w:rPr>
      </w:pPr>
      <w:r w:rsidRPr="00743E4E">
        <w:rPr>
          <w:color w:val="000000" w:themeColor="text1"/>
          <w:sz w:val="23"/>
          <w:szCs w:val="23"/>
          <w:lang w:val="en-GB"/>
        </w:rPr>
        <w:t xml:space="preserve">One of the key </w:t>
      </w:r>
      <w:r w:rsidR="00F04641">
        <w:rPr>
          <w:color w:val="000000" w:themeColor="text1"/>
          <w:sz w:val="23"/>
          <w:szCs w:val="23"/>
          <w:lang w:val="en-GB"/>
        </w:rPr>
        <w:t>objectives</w:t>
      </w:r>
      <w:r w:rsidRPr="00743E4E">
        <w:rPr>
          <w:color w:val="000000" w:themeColor="text1"/>
          <w:sz w:val="23"/>
          <w:szCs w:val="23"/>
          <w:lang w:val="en-GB"/>
        </w:rPr>
        <w:t xml:space="preserve"> of </w:t>
      </w:r>
      <w:proofErr w:type="spellStart"/>
      <w:r w:rsidRPr="00743E4E">
        <w:rPr>
          <w:color w:val="000000" w:themeColor="text1"/>
          <w:sz w:val="23"/>
          <w:szCs w:val="23"/>
          <w:lang w:val="en-GB"/>
        </w:rPr>
        <w:t>Veronafiere’s</w:t>
      </w:r>
      <w:proofErr w:type="spellEnd"/>
      <w:r w:rsidRPr="00743E4E">
        <w:rPr>
          <w:color w:val="000000" w:themeColor="text1"/>
          <w:sz w:val="23"/>
          <w:szCs w:val="23"/>
          <w:lang w:val="en-GB"/>
        </w:rPr>
        <w:t xml:space="preserve"> </w:t>
      </w:r>
      <w:r w:rsidR="00F04641">
        <w:rPr>
          <w:color w:val="000000" w:themeColor="text1"/>
          <w:sz w:val="23"/>
          <w:szCs w:val="23"/>
          <w:lang w:val="en-GB"/>
        </w:rPr>
        <w:t xml:space="preserve">strategic </w:t>
      </w:r>
      <w:r w:rsidRPr="00743E4E">
        <w:rPr>
          <w:color w:val="000000" w:themeColor="text1"/>
          <w:sz w:val="23"/>
          <w:szCs w:val="23"/>
          <w:lang w:val="en-GB"/>
        </w:rPr>
        <w:t>presence in</w:t>
      </w:r>
      <w:r w:rsidR="00F04641">
        <w:rPr>
          <w:color w:val="000000" w:themeColor="text1"/>
          <w:sz w:val="23"/>
          <w:szCs w:val="23"/>
          <w:lang w:val="en-GB"/>
        </w:rPr>
        <w:t xml:space="preserve"> </w:t>
      </w:r>
      <w:r w:rsidRPr="00743E4E">
        <w:rPr>
          <w:color w:val="000000" w:themeColor="text1"/>
          <w:sz w:val="23"/>
          <w:szCs w:val="23"/>
          <w:lang w:val="en-GB"/>
        </w:rPr>
        <w:t>the U.S. market, which accounts for nearly one-quarter of Italy’s total wine export</w:t>
      </w:r>
      <w:r w:rsidR="00F04641">
        <w:rPr>
          <w:color w:val="000000" w:themeColor="text1"/>
          <w:sz w:val="23"/>
          <w:szCs w:val="23"/>
          <w:lang w:val="en-GB"/>
        </w:rPr>
        <w:t>s</w:t>
      </w:r>
      <w:r w:rsidRPr="00743E4E">
        <w:rPr>
          <w:color w:val="000000" w:themeColor="text1"/>
          <w:sz w:val="23"/>
          <w:szCs w:val="23"/>
          <w:lang w:val="en-GB"/>
        </w:rPr>
        <w:t xml:space="preserve">, is to present the third edition of </w:t>
      </w:r>
      <w:proofErr w:type="spellStart"/>
      <w:r w:rsidRPr="00D04808">
        <w:rPr>
          <w:b/>
          <w:bCs/>
          <w:color w:val="000000" w:themeColor="text1"/>
          <w:sz w:val="23"/>
          <w:szCs w:val="23"/>
          <w:lang w:val="en-GB"/>
        </w:rPr>
        <w:t>Vinitaly.USA</w:t>
      </w:r>
      <w:proofErr w:type="spellEnd"/>
      <w:r w:rsidRPr="00743E4E">
        <w:rPr>
          <w:color w:val="000000" w:themeColor="text1"/>
          <w:sz w:val="23"/>
          <w:szCs w:val="23"/>
          <w:lang w:val="en-GB"/>
        </w:rPr>
        <w:t>, scheduled for Oct</w:t>
      </w:r>
      <w:r>
        <w:rPr>
          <w:color w:val="000000" w:themeColor="text1"/>
          <w:sz w:val="23"/>
          <w:szCs w:val="23"/>
          <w:lang w:val="en-GB"/>
        </w:rPr>
        <w:t>ober 26-27 at Pier 36 in New York City, to approximately 40 selected buyers from Nort</w:t>
      </w:r>
      <w:r w:rsidR="00F04641">
        <w:rPr>
          <w:color w:val="000000" w:themeColor="text1"/>
          <w:sz w:val="23"/>
          <w:szCs w:val="23"/>
          <w:lang w:val="en-GB"/>
        </w:rPr>
        <w:t>h</w:t>
      </w:r>
      <w:r>
        <w:rPr>
          <w:color w:val="000000" w:themeColor="text1"/>
          <w:sz w:val="23"/>
          <w:szCs w:val="23"/>
          <w:lang w:val="en-GB"/>
        </w:rPr>
        <w:t xml:space="preserve"> America’s </w:t>
      </w:r>
      <w:r w:rsidR="00F04641">
        <w:rPr>
          <w:color w:val="000000" w:themeColor="text1"/>
          <w:sz w:val="23"/>
          <w:szCs w:val="23"/>
          <w:lang w:val="en-GB"/>
        </w:rPr>
        <w:t>major macro-</w:t>
      </w:r>
      <w:r>
        <w:rPr>
          <w:color w:val="000000" w:themeColor="text1"/>
          <w:sz w:val="23"/>
          <w:szCs w:val="23"/>
          <w:lang w:val="en-GB"/>
        </w:rPr>
        <w:t xml:space="preserve">regions. </w:t>
      </w:r>
      <w:r w:rsidRPr="00743E4E">
        <w:rPr>
          <w:color w:val="000000" w:themeColor="text1"/>
          <w:sz w:val="23"/>
          <w:szCs w:val="23"/>
          <w:lang w:val="en-GB"/>
        </w:rPr>
        <w:t>To date, the event has already confirmed 2</w:t>
      </w:r>
      <w:r w:rsidR="002C5657">
        <w:rPr>
          <w:color w:val="000000" w:themeColor="text1"/>
          <w:sz w:val="23"/>
          <w:szCs w:val="23"/>
          <w:lang w:val="en-GB"/>
        </w:rPr>
        <w:t>5</w:t>
      </w:r>
      <w:r w:rsidRPr="00743E4E">
        <w:rPr>
          <w:color w:val="000000" w:themeColor="text1"/>
          <w:sz w:val="23"/>
          <w:szCs w:val="23"/>
          <w:lang w:val="en-GB"/>
        </w:rPr>
        <w:t>0 exhibitors representing Italy's leading wine-producing regions and appellations and is approaching a complete sell-out of its 11,000 square metres of exhibition space.</w:t>
      </w:r>
      <w:r>
        <w:rPr>
          <w:color w:val="000000" w:themeColor="text1"/>
          <w:sz w:val="23"/>
          <w:szCs w:val="23"/>
          <w:lang w:val="en-GB"/>
        </w:rPr>
        <w:t xml:space="preserve"> </w:t>
      </w:r>
      <w:proofErr w:type="spellStart"/>
      <w:r w:rsidRPr="00743E4E">
        <w:rPr>
          <w:color w:val="000000" w:themeColor="text1"/>
          <w:sz w:val="23"/>
          <w:szCs w:val="23"/>
        </w:rPr>
        <w:t>Confirmed</w:t>
      </w:r>
      <w:proofErr w:type="spellEnd"/>
      <w:r w:rsidRPr="00743E4E">
        <w:rPr>
          <w:color w:val="000000" w:themeColor="text1"/>
          <w:sz w:val="23"/>
          <w:szCs w:val="23"/>
        </w:rPr>
        <w:t xml:space="preserve"> </w:t>
      </w:r>
      <w:proofErr w:type="spellStart"/>
      <w:r w:rsidRPr="00743E4E">
        <w:rPr>
          <w:color w:val="000000" w:themeColor="text1"/>
          <w:sz w:val="23"/>
          <w:szCs w:val="23"/>
        </w:rPr>
        <w:t>participants</w:t>
      </w:r>
      <w:proofErr w:type="spellEnd"/>
      <w:r w:rsidRPr="00743E4E">
        <w:rPr>
          <w:color w:val="000000" w:themeColor="text1"/>
          <w:sz w:val="23"/>
          <w:szCs w:val="23"/>
        </w:rPr>
        <w:t xml:space="preserve"> include the </w:t>
      </w:r>
      <w:r w:rsidRPr="00743E4E">
        <w:rPr>
          <w:b/>
          <w:bCs/>
          <w:color w:val="000000" w:themeColor="text1"/>
          <w:sz w:val="23"/>
          <w:szCs w:val="23"/>
        </w:rPr>
        <w:t xml:space="preserve">Asti </w:t>
      </w:r>
      <w:proofErr w:type="spellStart"/>
      <w:r w:rsidRPr="00743E4E">
        <w:rPr>
          <w:b/>
          <w:bCs/>
          <w:color w:val="000000" w:themeColor="text1"/>
          <w:sz w:val="23"/>
          <w:szCs w:val="23"/>
        </w:rPr>
        <w:t>D</w:t>
      </w:r>
      <w:r>
        <w:rPr>
          <w:b/>
          <w:bCs/>
          <w:color w:val="000000" w:themeColor="text1"/>
          <w:sz w:val="23"/>
          <w:szCs w:val="23"/>
        </w:rPr>
        <w:t>ocg</w:t>
      </w:r>
      <w:proofErr w:type="spellEnd"/>
      <w:r w:rsidRPr="00743E4E">
        <w:rPr>
          <w:color w:val="000000" w:themeColor="text1"/>
          <w:sz w:val="23"/>
          <w:szCs w:val="23"/>
        </w:rPr>
        <w:t xml:space="preserve">, </w:t>
      </w:r>
      <w:r w:rsidRPr="00743E4E">
        <w:rPr>
          <w:b/>
          <w:bCs/>
          <w:color w:val="000000" w:themeColor="text1"/>
          <w:sz w:val="23"/>
          <w:szCs w:val="23"/>
        </w:rPr>
        <w:t>Brunello di Montalcino</w:t>
      </w:r>
      <w:r w:rsidRPr="00743E4E">
        <w:rPr>
          <w:color w:val="000000" w:themeColor="text1"/>
          <w:sz w:val="23"/>
          <w:szCs w:val="23"/>
        </w:rPr>
        <w:t xml:space="preserve">, </w:t>
      </w:r>
      <w:r w:rsidRPr="00743E4E">
        <w:rPr>
          <w:b/>
          <w:bCs/>
          <w:color w:val="000000" w:themeColor="text1"/>
          <w:sz w:val="23"/>
          <w:szCs w:val="23"/>
        </w:rPr>
        <w:t>Doc</w:t>
      </w:r>
      <w:r>
        <w:rPr>
          <w:color w:val="000000" w:themeColor="text1"/>
          <w:sz w:val="23"/>
          <w:szCs w:val="23"/>
        </w:rPr>
        <w:t xml:space="preserve"> </w:t>
      </w:r>
      <w:r w:rsidRPr="00743E4E">
        <w:rPr>
          <w:b/>
          <w:bCs/>
          <w:color w:val="000000" w:themeColor="text1"/>
          <w:sz w:val="23"/>
          <w:szCs w:val="23"/>
        </w:rPr>
        <w:t>Sicilia</w:t>
      </w:r>
      <w:r w:rsidRPr="00743E4E">
        <w:rPr>
          <w:color w:val="000000" w:themeColor="text1"/>
          <w:sz w:val="23"/>
          <w:szCs w:val="23"/>
        </w:rPr>
        <w:t xml:space="preserve">, </w:t>
      </w:r>
      <w:r w:rsidRPr="00743E4E">
        <w:rPr>
          <w:b/>
          <w:bCs/>
          <w:color w:val="000000" w:themeColor="text1"/>
          <w:sz w:val="23"/>
          <w:szCs w:val="23"/>
        </w:rPr>
        <w:t xml:space="preserve">Prosecco </w:t>
      </w:r>
      <w:r>
        <w:rPr>
          <w:b/>
          <w:bCs/>
          <w:color w:val="000000" w:themeColor="text1"/>
          <w:sz w:val="23"/>
          <w:szCs w:val="23"/>
        </w:rPr>
        <w:t>Doc</w:t>
      </w:r>
      <w:r w:rsidRPr="00743E4E">
        <w:rPr>
          <w:color w:val="000000" w:themeColor="text1"/>
          <w:sz w:val="23"/>
          <w:szCs w:val="23"/>
        </w:rPr>
        <w:t xml:space="preserve">, and </w:t>
      </w:r>
      <w:r w:rsidRPr="00743E4E">
        <w:rPr>
          <w:b/>
          <w:bCs/>
          <w:color w:val="000000" w:themeColor="text1"/>
          <w:sz w:val="23"/>
          <w:szCs w:val="23"/>
        </w:rPr>
        <w:t>Vini dell'Elba</w:t>
      </w:r>
      <w:r w:rsidRPr="00743E4E">
        <w:rPr>
          <w:color w:val="000000" w:themeColor="text1"/>
          <w:sz w:val="23"/>
          <w:szCs w:val="23"/>
        </w:rPr>
        <w:t xml:space="preserve"> </w:t>
      </w:r>
      <w:proofErr w:type="spellStart"/>
      <w:r w:rsidRPr="00743E4E">
        <w:rPr>
          <w:color w:val="000000" w:themeColor="text1"/>
          <w:sz w:val="23"/>
          <w:szCs w:val="23"/>
        </w:rPr>
        <w:t>protection</w:t>
      </w:r>
      <w:proofErr w:type="spellEnd"/>
      <w:r w:rsidRPr="00743E4E">
        <w:rPr>
          <w:color w:val="000000" w:themeColor="text1"/>
          <w:sz w:val="23"/>
          <w:szCs w:val="23"/>
        </w:rPr>
        <w:t xml:space="preserve"> consortia, </w:t>
      </w:r>
      <w:proofErr w:type="spellStart"/>
      <w:r w:rsidRPr="00743E4E">
        <w:rPr>
          <w:color w:val="000000" w:themeColor="text1"/>
          <w:sz w:val="23"/>
          <w:szCs w:val="23"/>
        </w:rPr>
        <w:t>as</w:t>
      </w:r>
      <w:proofErr w:type="spellEnd"/>
      <w:r w:rsidRPr="00743E4E">
        <w:rPr>
          <w:color w:val="000000" w:themeColor="text1"/>
          <w:sz w:val="23"/>
          <w:szCs w:val="23"/>
        </w:rPr>
        <w:t xml:space="preserve"> </w:t>
      </w:r>
      <w:proofErr w:type="spellStart"/>
      <w:r w:rsidRPr="00743E4E">
        <w:rPr>
          <w:color w:val="000000" w:themeColor="text1"/>
          <w:sz w:val="23"/>
          <w:szCs w:val="23"/>
        </w:rPr>
        <w:t>well</w:t>
      </w:r>
      <w:proofErr w:type="spellEnd"/>
      <w:r w:rsidRPr="00743E4E">
        <w:rPr>
          <w:color w:val="000000" w:themeColor="text1"/>
          <w:sz w:val="23"/>
          <w:szCs w:val="23"/>
        </w:rPr>
        <w:t xml:space="preserve"> </w:t>
      </w:r>
      <w:proofErr w:type="spellStart"/>
      <w:r w:rsidRPr="00743E4E">
        <w:rPr>
          <w:color w:val="000000" w:themeColor="text1"/>
          <w:sz w:val="23"/>
          <w:szCs w:val="23"/>
        </w:rPr>
        <w:t>as</w:t>
      </w:r>
      <w:proofErr w:type="spellEnd"/>
      <w:r w:rsidRPr="00743E4E">
        <w:rPr>
          <w:color w:val="000000" w:themeColor="text1"/>
          <w:sz w:val="23"/>
          <w:szCs w:val="23"/>
        </w:rPr>
        <w:t xml:space="preserve"> </w:t>
      </w:r>
      <w:r w:rsidRPr="00743E4E">
        <w:rPr>
          <w:b/>
          <w:bCs/>
          <w:color w:val="000000" w:themeColor="text1"/>
          <w:sz w:val="23"/>
          <w:szCs w:val="23"/>
        </w:rPr>
        <w:t>Italia del Vino</w:t>
      </w:r>
      <w:r w:rsidRPr="00743E4E">
        <w:rPr>
          <w:color w:val="000000" w:themeColor="text1"/>
          <w:sz w:val="23"/>
          <w:szCs w:val="23"/>
        </w:rPr>
        <w:t xml:space="preserve">. </w:t>
      </w:r>
      <w:r w:rsidRPr="00743E4E">
        <w:rPr>
          <w:color w:val="000000" w:themeColor="text1"/>
          <w:sz w:val="23"/>
          <w:szCs w:val="23"/>
          <w:lang w:val="en-GB"/>
        </w:rPr>
        <w:t xml:space="preserve">Regional collective exhibitions from </w:t>
      </w:r>
      <w:r w:rsidRPr="00743E4E">
        <w:rPr>
          <w:b/>
          <w:bCs/>
          <w:color w:val="000000" w:themeColor="text1"/>
          <w:sz w:val="23"/>
          <w:szCs w:val="23"/>
          <w:lang w:val="en-GB"/>
        </w:rPr>
        <w:t>Friuli</w:t>
      </w:r>
      <w:r w:rsidR="00D04808">
        <w:rPr>
          <w:b/>
          <w:bCs/>
          <w:color w:val="000000" w:themeColor="text1"/>
          <w:sz w:val="23"/>
          <w:szCs w:val="23"/>
          <w:lang w:val="en-GB"/>
        </w:rPr>
        <w:t>-</w:t>
      </w:r>
      <w:r w:rsidRPr="00743E4E">
        <w:rPr>
          <w:b/>
          <w:bCs/>
          <w:color w:val="000000" w:themeColor="text1"/>
          <w:sz w:val="23"/>
          <w:szCs w:val="23"/>
          <w:lang w:val="en-GB"/>
        </w:rPr>
        <w:t>Venezia Giulia</w:t>
      </w:r>
      <w:r w:rsidRPr="00743E4E">
        <w:rPr>
          <w:color w:val="000000" w:themeColor="text1"/>
          <w:sz w:val="23"/>
          <w:szCs w:val="23"/>
          <w:lang w:val="en-GB"/>
        </w:rPr>
        <w:t xml:space="preserve">, </w:t>
      </w:r>
      <w:r w:rsidRPr="00743E4E">
        <w:rPr>
          <w:b/>
          <w:bCs/>
          <w:color w:val="000000" w:themeColor="text1"/>
          <w:sz w:val="23"/>
          <w:szCs w:val="23"/>
          <w:lang w:val="en-GB"/>
        </w:rPr>
        <w:t>Lazio</w:t>
      </w:r>
      <w:r w:rsidRPr="00743E4E">
        <w:rPr>
          <w:color w:val="000000" w:themeColor="text1"/>
          <w:sz w:val="23"/>
          <w:szCs w:val="23"/>
          <w:lang w:val="en-GB"/>
        </w:rPr>
        <w:t xml:space="preserve">, and </w:t>
      </w:r>
      <w:r w:rsidRPr="00743E4E">
        <w:rPr>
          <w:b/>
          <w:bCs/>
          <w:color w:val="000000" w:themeColor="text1"/>
          <w:sz w:val="23"/>
          <w:szCs w:val="23"/>
          <w:lang w:val="en-GB"/>
        </w:rPr>
        <w:t>Sardinia</w:t>
      </w:r>
      <w:r w:rsidRPr="00743E4E">
        <w:rPr>
          <w:color w:val="000000" w:themeColor="text1"/>
          <w:sz w:val="23"/>
          <w:szCs w:val="23"/>
          <w:lang w:val="en-GB"/>
        </w:rPr>
        <w:t xml:space="preserve"> have also been confirmed, while additional major participations are currently being finalized. These will be joined by a delegation of 95 wineries organized by </w:t>
      </w:r>
      <w:r w:rsidRPr="00743E4E">
        <w:rPr>
          <w:b/>
          <w:bCs/>
          <w:color w:val="000000" w:themeColor="text1"/>
          <w:sz w:val="23"/>
          <w:szCs w:val="23"/>
          <w:lang w:val="en-GB"/>
        </w:rPr>
        <w:t>ITA</w:t>
      </w:r>
      <w:r>
        <w:rPr>
          <w:b/>
          <w:bCs/>
          <w:color w:val="000000" w:themeColor="text1"/>
          <w:sz w:val="23"/>
          <w:szCs w:val="23"/>
          <w:lang w:val="en-GB"/>
        </w:rPr>
        <w:t>-</w:t>
      </w:r>
      <w:r w:rsidRPr="00743E4E">
        <w:rPr>
          <w:b/>
          <w:bCs/>
          <w:color w:val="000000" w:themeColor="text1"/>
          <w:sz w:val="23"/>
          <w:szCs w:val="23"/>
          <w:lang w:val="en-GB"/>
        </w:rPr>
        <w:t>Italian Trade Agency</w:t>
      </w:r>
      <w:r w:rsidRPr="00743E4E">
        <w:rPr>
          <w:color w:val="000000" w:themeColor="text1"/>
          <w:sz w:val="23"/>
          <w:szCs w:val="23"/>
          <w:lang w:val="en-GB"/>
        </w:rPr>
        <w:t>.</w:t>
      </w:r>
    </w:p>
    <w:p w14:paraId="2057E1DA" w14:textId="77777777" w:rsidR="00623773" w:rsidRPr="00D04808" w:rsidRDefault="00623773" w:rsidP="00623773">
      <w:pPr>
        <w:spacing w:after="0" w:line="240" w:lineRule="auto"/>
        <w:jc w:val="both"/>
        <w:rPr>
          <w:color w:val="000000" w:themeColor="text1"/>
          <w:sz w:val="23"/>
          <w:szCs w:val="23"/>
          <w:lang w:val="en-US"/>
        </w:rPr>
      </w:pPr>
    </w:p>
    <w:p w14:paraId="596C64F1" w14:textId="7A39B3C4" w:rsidR="00D921DE" w:rsidRPr="00D921DE" w:rsidRDefault="00D921DE" w:rsidP="00D921DE">
      <w:pPr>
        <w:spacing w:after="0" w:line="240" w:lineRule="auto"/>
        <w:jc w:val="both"/>
        <w:rPr>
          <w:color w:val="000000" w:themeColor="text1"/>
          <w:sz w:val="23"/>
          <w:szCs w:val="23"/>
          <w:lang w:val="en-GB"/>
        </w:rPr>
      </w:pPr>
      <w:r w:rsidRPr="00D921DE">
        <w:rPr>
          <w:color w:val="000000" w:themeColor="text1"/>
          <w:sz w:val="23"/>
          <w:szCs w:val="23"/>
          <w:lang w:val="en-GB"/>
        </w:rPr>
        <w:t xml:space="preserve">“We are working both in Italy and in the United States, where we are implementing a large and structured buyer outreach campaign which, starting with </w:t>
      </w:r>
      <w:proofErr w:type="spellStart"/>
      <w:r w:rsidRPr="00D921DE">
        <w:rPr>
          <w:color w:val="000000" w:themeColor="text1"/>
          <w:sz w:val="23"/>
          <w:szCs w:val="23"/>
          <w:lang w:val="en-GB"/>
        </w:rPr>
        <w:t>Vinitaly.USA</w:t>
      </w:r>
      <w:proofErr w:type="spellEnd"/>
      <w:r w:rsidRPr="00D921DE">
        <w:rPr>
          <w:color w:val="000000" w:themeColor="text1"/>
          <w:sz w:val="23"/>
          <w:szCs w:val="23"/>
          <w:lang w:val="en-GB"/>
        </w:rPr>
        <w:t>, also aims to engage industry operators ahead of the 59th edition of Vinitaly in 2027. The Northeast of the United States is particularly strategic, accounting for 19% of total Italian wine consumption by volume and 22% by value</w:t>
      </w:r>
      <w:r>
        <w:rPr>
          <w:color w:val="000000" w:themeColor="text1"/>
          <w:sz w:val="23"/>
          <w:szCs w:val="23"/>
          <w:lang w:val="en-GB"/>
        </w:rPr>
        <w:t xml:space="preserve"> –</w:t>
      </w:r>
      <w:r w:rsidRPr="00D921DE">
        <w:rPr>
          <w:color w:val="000000" w:themeColor="text1"/>
          <w:sz w:val="23"/>
          <w:szCs w:val="23"/>
          <w:lang w:val="en-GB"/>
        </w:rPr>
        <w:t xml:space="preserve"> said the President of Veronafiere, </w:t>
      </w:r>
      <w:r w:rsidRPr="00D04808">
        <w:rPr>
          <w:b/>
          <w:bCs/>
          <w:color w:val="000000" w:themeColor="text1"/>
          <w:sz w:val="23"/>
          <w:szCs w:val="23"/>
          <w:lang w:val="en-GB"/>
        </w:rPr>
        <w:t>Federico Bricolo</w:t>
      </w:r>
      <w:r w:rsidRPr="00D921DE">
        <w:rPr>
          <w:color w:val="000000" w:themeColor="text1"/>
          <w:sz w:val="23"/>
          <w:szCs w:val="23"/>
          <w:lang w:val="en-GB"/>
        </w:rPr>
        <w:t xml:space="preserve">, during the presentation of the third edition of </w:t>
      </w:r>
      <w:proofErr w:type="spellStart"/>
      <w:r w:rsidRPr="00D921DE">
        <w:rPr>
          <w:color w:val="000000" w:themeColor="text1"/>
          <w:sz w:val="23"/>
          <w:szCs w:val="23"/>
          <w:lang w:val="en-GB"/>
        </w:rPr>
        <w:t>Vinitaly.USA</w:t>
      </w:r>
      <w:proofErr w:type="spellEnd"/>
      <w:r w:rsidRPr="00D921DE">
        <w:rPr>
          <w:color w:val="000000" w:themeColor="text1"/>
          <w:sz w:val="23"/>
          <w:szCs w:val="23"/>
          <w:lang w:val="en-GB"/>
        </w:rPr>
        <w:t xml:space="preserve"> aboard the Amerigo Vespucci</w:t>
      </w:r>
      <w:r>
        <w:rPr>
          <w:color w:val="000000" w:themeColor="text1"/>
          <w:sz w:val="23"/>
          <w:szCs w:val="23"/>
          <w:lang w:val="en-GB"/>
        </w:rPr>
        <w:t xml:space="preserve"> –</w:t>
      </w:r>
      <w:r w:rsidRPr="00D921DE">
        <w:rPr>
          <w:color w:val="000000" w:themeColor="text1"/>
          <w:sz w:val="23"/>
          <w:szCs w:val="23"/>
          <w:lang w:val="en-GB"/>
        </w:rPr>
        <w:t>.</w:t>
      </w:r>
      <w:r>
        <w:rPr>
          <w:color w:val="000000" w:themeColor="text1"/>
          <w:sz w:val="23"/>
          <w:szCs w:val="23"/>
          <w:lang w:val="en-GB"/>
        </w:rPr>
        <w:t xml:space="preserve"> </w:t>
      </w:r>
      <w:r w:rsidRPr="00D921DE">
        <w:rPr>
          <w:color w:val="000000" w:themeColor="text1"/>
          <w:sz w:val="23"/>
          <w:szCs w:val="23"/>
          <w:lang w:val="en-GB"/>
        </w:rPr>
        <w:t>At this complex stage, we are working alongside institutions to strengthen economic diplomacy, while also supporting companies for which the U.S. market remains essential. For this reason, we are intensifying our networking efforts to expand contacts and business opportunities.</w:t>
      </w:r>
      <w:r>
        <w:rPr>
          <w:color w:val="000000" w:themeColor="text1"/>
          <w:sz w:val="23"/>
          <w:szCs w:val="23"/>
          <w:lang w:val="en-GB"/>
        </w:rPr>
        <w:t xml:space="preserve"> </w:t>
      </w:r>
      <w:r w:rsidRPr="00D921DE">
        <w:rPr>
          <w:color w:val="000000" w:themeColor="text1"/>
          <w:sz w:val="23"/>
          <w:szCs w:val="23"/>
          <w:lang w:val="en-GB"/>
        </w:rPr>
        <w:t>For this reason</w:t>
      </w:r>
      <w:r>
        <w:rPr>
          <w:color w:val="000000" w:themeColor="text1"/>
          <w:sz w:val="23"/>
          <w:szCs w:val="23"/>
          <w:lang w:val="en-GB"/>
        </w:rPr>
        <w:t xml:space="preserve"> –</w:t>
      </w:r>
      <w:r w:rsidRPr="00D921DE">
        <w:rPr>
          <w:color w:val="000000" w:themeColor="text1"/>
          <w:sz w:val="23"/>
          <w:szCs w:val="23"/>
          <w:lang w:val="en-GB"/>
        </w:rPr>
        <w:t xml:space="preserve"> Bricolo concluded</w:t>
      </w:r>
      <w:r>
        <w:rPr>
          <w:color w:val="000000" w:themeColor="text1"/>
          <w:sz w:val="23"/>
          <w:szCs w:val="23"/>
          <w:lang w:val="en-GB"/>
        </w:rPr>
        <w:t xml:space="preserve"> – </w:t>
      </w:r>
      <w:r w:rsidRPr="00D921DE">
        <w:rPr>
          <w:color w:val="000000" w:themeColor="text1"/>
          <w:sz w:val="23"/>
          <w:szCs w:val="23"/>
          <w:lang w:val="en-GB"/>
        </w:rPr>
        <w:t xml:space="preserve">the next American edition of Vinitaly will offer selected buyers two high-level days featuring an agenda that includes masterclasses, tastings, Vinitaly Tourism initiatives dedicated to wine tourism incoming, </w:t>
      </w:r>
      <w:r w:rsidRPr="00D921DE">
        <w:rPr>
          <w:color w:val="000000" w:themeColor="text1"/>
          <w:sz w:val="23"/>
          <w:szCs w:val="23"/>
          <w:lang w:val="en-GB"/>
        </w:rPr>
        <w:lastRenderedPageBreak/>
        <w:t xml:space="preserve">wine2wine sessions with market insights, and </w:t>
      </w:r>
      <w:proofErr w:type="spellStart"/>
      <w:r w:rsidRPr="00D921DE">
        <w:rPr>
          <w:color w:val="000000" w:themeColor="text1"/>
          <w:sz w:val="23"/>
          <w:szCs w:val="23"/>
          <w:lang w:val="en-GB"/>
        </w:rPr>
        <w:t>SolExpo</w:t>
      </w:r>
      <w:proofErr w:type="spellEnd"/>
      <w:r w:rsidRPr="00D921DE">
        <w:rPr>
          <w:color w:val="000000" w:themeColor="text1"/>
          <w:sz w:val="23"/>
          <w:szCs w:val="23"/>
          <w:lang w:val="en-GB"/>
        </w:rPr>
        <w:t xml:space="preserve">, </w:t>
      </w:r>
      <w:proofErr w:type="spellStart"/>
      <w:r w:rsidRPr="00D921DE">
        <w:rPr>
          <w:color w:val="000000" w:themeColor="text1"/>
          <w:sz w:val="23"/>
          <w:szCs w:val="23"/>
          <w:lang w:val="en-GB"/>
        </w:rPr>
        <w:t>Veronafiere’s</w:t>
      </w:r>
      <w:proofErr w:type="spellEnd"/>
      <w:r w:rsidRPr="00D921DE">
        <w:rPr>
          <w:color w:val="000000" w:themeColor="text1"/>
          <w:sz w:val="23"/>
          <w:szCs w:val="23"/>
          <w:lang w:val="en-GB"/>
        </w:rPr>
        <w:t xml:space="preserve"> format dedicated to high-quality extra virgin olive oil. All of this will be paired with Italian cuisine, allowing trade professionals to experience an immersive Made in Italy experience.”</w:t>
      </w:r>
    </w:p>
    <w:p w14:paraId="335A281D" w14:textId="77777777" w:rsidR="00D921DE" w:rsidRPr="00D04808" w:rsidRDefault="00D921DE" w:rsidP="00623773">
      <w:pPr>
        <w:spacing w:after="0" w:line="240" w:lineRule="auto"/>
        <w:jc w:val="both"/>
        <w:rPr>
          <w:color w:val="000000" w:themeColor="text1"/>
          <w:sz w:val="23"/>
          <w:szCs w:val="23"/>
          <w:lang w:val="en-US"/>
        </w:rPr>
      </w:pPr>
    </w:p>
    <w:p w14:paraId="3399CEC5" w14:textId="3673A6D2" w:rsidR="00D921DE" w:rsidRDefault="00D921DE" w:rsidP="00D921DE">
      <w:pPr>
        <w:spacing w:after="0" w:line="240" w:lineRule="auto"/>
        <w:jc w:val="both"/>
        <w:rPr>
          <w:color w:val="000000" w:themeColor="text1"/>
          <w:sz w:val="23"/>
          <w:szCs w:val="23"/>
          <w:lang w:val="en-GB"/>
        </w:rPr>
      </w:pPr>
      <w:r w:rsidRPr="00D921DE">
        <w:rPr>
          <w:color w:val="000000" w:themeColor="text1"/>
          <w:sz w:val="23"/>
          <w:szCs w:val="23"/>
          <w:lang w:val="en-GB"/>
        </w:rPr>
        <w:t xml:space="preserve">The presentation of </w:t>
      </w:r>
      <w:proofErr w:type="spellStart"/>
      <w:r w:rsidRPr="00D921DE">
        <w:rPr>
          <w:color w:val="000000" w:themeColor="text1"/>
          <w:sz w:val="23"/>
          <w:szCs w:val="23"/>
          <w:lang w:val="en-GB"/>
        </w:rPr>
        <w:t>Vinitaly.USA</w:t>
      </w:r>
      <w:proofErr w:type="spellEnd"/>
      <w:r w:rsidRPr="00D921DE">
        <w:rPr>
          <w:color w:val="000000" w:themeColor="text1"/>
          <w:sz w:val="23"/>
          <w:szCs w:val="23"/>
          <w:lang w:val="en-GB"/>
        </w:rPr>
        <w:t xml:space="preserve"> was preceded by opening remarks from Captain </w:t>
      </w:r>
      <w:r w:rsidRPr="00D921DE">
        <w:rPr>
          <w:b/>
          <w:bCs/>
          <w:color w:val="000000" w:themeColor="text1"/>
          <w:sz w:val="23"/>
          <w:szCs w:val="23"/>
          <w:lang w:val="en-GB"/>
        </w:rPr>
        <w:t>Nicasio Falica</w:t>
      </w:r>
      <w:r w:rsidRPr="00D921DE">
        <w:rPr>
          <w:color w:val="000000" w:themeColor="text1"/>
          <w:sz w:val="23"/>
          <w:szCs w:val="23"/>
          <w:lang w:val="en-GB"/>
        </w:rPr>
        <w:t xml:space="preserve">, Commanding Officer of the Amerigo Vespucci, followed by speeches from </w:t>
      </w:r>
      <w:r w:rsidRPr="00D921DE">
        <w:rPr>
          <w:b/>
          <w:bCs/>
          <w:color w:val="000000" w:themeColor="text1"/>
          <w:sz w:val="23"/>
          <w:szCs w:val="23"/>
          <w:lang w:val="en-GB"/>
        </w:rPr>
        <w:t xml:space="preserve">Erica </w:t>
      </w:r>
      <w:proofErr w:type="spellStart"/>
      <w:r w:rsidRPr="00D921DE">
        <w:rPr>
          <w:b/>
          <w:bCs/>
          <w:color w:val="000000" w:themeColor="text1"/>
          <w:sz w:val="23"/>
          <w:szCs w:val="23"/>
          <w:lang w:val="en-GB"/>
        </w:rPr>
        <w:t>Digiovancarlo</w:t>
      </w:r>
      <w:proofErr w:type="spellEnd"/>
      <w:r w:rsidR="00376BA3">
        <w:rPr>
          <w:color w:val="000000" w:themeColor="text1"/>
          <w:sz w:val="23"/>
          <w:szCs w:val="23"/>
          <w:lang w:val="en-GB"/>
        </w:rPr>
        <w:t xml:space="preserve"> (</w:t>
      </w:r>
      <w:r w:rsidRPr="00D921DE">
        <w:rPr>
          <w:color w:val="000000" w:themeColor="text1"/>
          <w:sz w:val="23"/>
          <w:szCs w:val="23"/>
          <w:lang w:val="en-GB"/>
        </w:rPr>
        <w:t>Coordinator of the ITA – Italian Trade Agency USA Network</w:t>
      </w:r>
      <w:r w:rsidR="00376BA3">
        <w:rPr>
          <w:color w:val="000000" w:themeColor="text1"/>
          <w:sz w:val="23"/>
          <w:szCs w:val="23"/>
          <w:lang w:val="en-GB"/>
        </w:rPr>
        <w:t>)</w:t>
      </w:r>
      <w:r w:rsidRPr="00D921DE">
        <w:rPr>
          <w:color w:val="000000" w:themeColor="text1"/>
          <w:sz w:val="23"/>
          <w:szCs w:val="23"/>
          <w:lang w:val="en-GB"/>
        </w:rPr>
        <w:t xml:space="preserve">, </w:t>
      </w:r>
      <w:r w:rsidRPr="00376BA3">
        <w:rPr>
          <w:b/>
          <w:bCs/>
          <w:color w:val="000000" w:themeColor="text1"/>
          <w:sz w:val="23"/>
          <w:szCs w:val="23"/>
          <w:lang w:val="en-GB"/>
        </w:rPr>
        <w:t>Stevie Kim</w:t>
      </w:r>
      <w:r w:rsidR="00376BA3">
        <w:rPr>
          <w:color w:val="000000" w:themeColor="text1"/>
          <w:sz w:val="23"/>
          <w:szCs w:val="23"/>
          <w:lang w:val="en-GB"/>
        </w:rPr>
        <w:t xml:space="preserve"> (</w:t>
      </w:r>
      <w:r w:rsidRPr="00D921DE">
        <w:rPr>
          <w:color w:val="000000" w:themeColor="text1"/>
          <w:sz w:val="23"/>
          <w:szCs w:val="23"/>
          <w:lang w:val="en-GB"/>
        </w:rPr>
        <w:t>Managing Director of Vinitaly International</w:t>
      </w:r>
      <w:r w:rsidR="00376BA3">
        <w:rPr>
          <w:color w:val="000000" w:themeColor="text1"/>
          <w:sz w:val="23"/>
          <w:szCs w:val="23"/>
          <w:lang w:val="en-GB"/>
        </w:rPr>
        <w:t>)</w:t>
      </w:r>
      <w:r w:rsidRPr="00D921DE">
        <w:rPr>
          <w:color w:val="000000" w:themeColor="text1"/>
          <w:sz w:val="23"/>
          <w:szCs w:val="23"/>
          <w:lang w:val="en-GB"/>
        </w:rPr>
        <w:t xml:space="preserve">, and Veronafiere President </w:t>
      </w:r>
      <w:r w:rsidRPr="00376BA3">
        <w:rPr>
          <w:b/>
          <w:bCs/>
          <w:color w:val="000000" w:themeColor="text1"/>
          <w:sz w:val="23"/>
          <w:szCs w:val="23"/>
          <w:lang w:val="en-GB"/>
        </w:rPr>
        <w:t>Federico Bricolo</w:t>
      </w:r>
      <w:r w:rsidRPr="00D921DE">
        <w:rPr>
          <w:color w:val="000000" w:themeColor="text1"/>
          <w:sz w:val="23"/>
          <w:szCs w:val="23"/>
          <w:lang w:val="en-GB"/>
        </w:rPr>
        <w:t>.</w:t>
      </w:r>
      <w:r>
        <w:rPr>
          <w:color w:val="000000" w:themeColor="text1"/>
          <w:sz w:val="23"/>
          <w:szCs w:val="23"/>
          <w:lang w:val="en-GB"/>
        </w:rPr>
        <w:t xml:space="preserve"> </w:t>
      </w:r>
      <w:r w:rsidRPr="00D921DE">
        <w:rPr>
          <w:color w:val="000000" w:themeColor="text1"/>
          <w:sz w:val="23"/>
          <w:szCs w:val="23"/>
          <w:lang w:val="en-GB"/>
        </w:rPr>
        <w:t xml:space="preserve">Subsequently, guests attended a tasting featuring wines from the </w:t>
      </w:r>
      <w:proofErr w:type="spellStart"/>
      <w:r w:rsidR="00376BA3">
        <w:rPr>
          <w:color w:val="000000" w:themeColor="text1"/>
          <w:sz w:val="23"/>
          <w:szCs w:val="23"/>
          <w:lang w:val="en-GB"/>
        </w:rPr>
        <w:t>Consorzi</w:t>
      </w:r>
      <w:proofErr w:type="spellEnd"/>
      <w:r w:rsidR="00376BA3">
        <w:rPr>
          <w:color w:val="000000" w:themeColor="text1"/>
          <w:sz w:val="23"/>
          <w:szCs w:val="23"/>
          <w:lang w:val="en-GB"/>
        </w:rPr>
        <w:t xml:space="preserve"> </w:t>
      </w:r>
      <w:r w:rsidRPr="00D921DE">
        <w:rPr>
          <w:color w:val="000000" w:themeColor="text1"/>
          <w:sz w:val="23"/>
          <w:szCs w:val="23"/>
          <w:lang w:val="en-GB"/>
        </w:rPr>
        <w:t xml:space="preserve">Asti </w:t>
      </w:r>
      <w:proofErr w:type="spellStart"/>
      <w:r w:rsidRPr="00D921DE">
        <w:rPr>
          <w:color w:val="000000" w:themeColor="text1"/>
          <w:sz w:val="23"/>
          <w:szCs w:val="23"/>
          <w:lang w:val="en-GB"/>
        </w:rPr>
        <w:t>D</w:t>
      </w:r>
      <w:r w:rsidR="00376BA3">
        <w:rPr>
          <w:color w:val="000000" w:themeColor="text1"/>
          <w:sz w:val="23"/>
          <w:szCs w:val="23"/>
          <w:lang w:val="en-GB"/>
        </w:rPr>
        <w:t>ocg</w:t>
      </w:r>
      <w:proofErr w:type="spellEnd"/>
      <w:r w:rsidRPr="00D921DE">
        <w:rPr>
          <w:color w:val="000000" w:themeColor="text1"/>
          <w:sz w:val="23"/>
          <w:szCs w:val="23"/>
          <w:lang w:val="en-GB"/>
        </w:rPr>
        <w:t>,</w:t>
      </w:r>
      <w:r w:rsidR="00376BA3">
        <w:rPr>
          <w:color w:val="000000" w:themeColor="text1"/>
          <w:sz w:val="23"/>
          <w:szCs w:val="23"/>
          <w:lang w:val="en-GB"/>
        </w:rPr>
        <w:t xml:space="preserve"> </w:t>
      </w:r>
      <w:r w:rsidRPr="00D921DE">
        <w:rPr>
          <w:color w:val="000000" w:themeColor="text1"/>
          <w:sz w:val="23"/>
          <w:szCs w:val="23"/>
          <w:lang w:val="en-GB"/>
        </w:rPr>
        <w:t xml:space="preserve">Brunello di Montalcino, </w:t>
      </w:r>
      <w:r w:rsidR="00376BA3">
        <w:rPr>
          <w:color w:val="000000" w:themeColor="text1"/>
          <w:sz w:val="23"/>
          <w:szCs w:val="23"/>
          <w:lang w:val="en-GB"/>
        </w:rPr>
        <w:t xml:space="preserve">Doc </w:t>
      </w:r>
      <w:r w:rsidRPr="00D921DE">
        <w:rPr>
          <w:color w:val="000000" w:themeColor="text1"/>
          <w:sz w:val="23"/>
          <w:szCs w:val="23"/>
          <w:lang w:val="en-GB"/>
        </w:rPr>
        <w:t>Sicilia, Prosecco D</w:t>
      </w:r>
      <w:r w:rsidR="00376BA3">
        <w:rPr>
          <w:color w:val="000000" w:themeColor="text1"/>
          <w:sz w:val="23"/>
          <w:szCs w:val="23"/>
          <w:lang w:val="en-GB"/>
        </w:rPr>
        <w:t>oc</w:t>
      </w:r>
      <w:r w:rsidRPr="00D921DE">
        <w:rPr>
          <w:color w:val="000000" w:themeColor="text1"/>
          <w:sz w:val="23"/>
          <w:szCs w:val="23"/>
          <w:lang w:val="en-GB"/>
        </w:rPr>
        <w:t xml:space="preserve">, and Vini </w:t>
      </w:r>
      <w:proofErr w:type="spellStart"/>
      <w:r w:rsidRPr="00D921DE">
        <w:rPr>
          <w:color w:val="000000" w:themeColor="text1"/>
          <w:sz w:val="23"/>
          <w:szCs w:val="23"/>
          <w:lang w:val="en-GB"/>
        </w:rPr>
        <w:t>dell'Elba</w:t>
      </w:r>
      <w:proofErr w:type="spellEnd"/>
      <w:r w:rsidRPr="00D921DE">
        <w:rPr>
          <w:color w:val="000000" w:themeColor="text1"/>
          <w:sz w:val="23"/>
          <w:szCs w:val="23"/>
          <w:lang w:val="en-GB"/>
        </w:rPr>
        <w:t xml:space="preserve"> consortia, as well as the Friuli Venezia Giulia Region, all exclusive Vinitaly partners for the events held aboard the Amerigo Vespucci.</w:t>
      </w:r>
    </w:p>
    <w:p w14:paraId="397BD554" w14:textId="77777777" w:rsidR="00376BA3" w:rsidRPr="00D04808" w:rsidRDefault="00376BA3" w:rsidP="00623773">
      <w:pPr>
        <w:spacing w:after="0" w:line="240" w:lineRule="auto"/>
        <w:jc w:val="both"/>
        <w:rPr>
          <w:color w:val="000000" w:themeColor="text1"/>
          <w:sz w:val="23"/>
          <w:szCs w:val="23"/>
          <w:lang w:val="en-US"/>
        </w:rPr>
      </w:pPr>
    </w:p>
    <w:p w14:paraId="231E405E" w14:textId="5921B56A" w:rsidR="00376BA3" w:rsidRPr="00376BA3" w:rsidRDefault="00376BA3" w:rsidP="00376BA3">
      <w:pPr>
        <w:spacing w:after="0" w:line="240" w:lineRule="auto"/>
        <w:jc w:val="both"/>
        <w:rPr>
          <w:color w:val="000000" w:themeColor="text1"/>
          <w:sz w:val="23"/>
          <w:szCs w:val="23"/>
        </w:rPr>
      </w:pPr>
      <w:r w:rsidRPr="00376BA3">
        <w:rPr>
          <w:color w:val="000000" w:themeColor="text1"/>
          <w:sz w:val="23"/>
          <w:szCs w:val="23"/>
          <w:lang w:val="en-GB"/>
        </w:rPr>
        <w:t xml:space="preserve">As a completion of </w:t>
      </w:r>
      <w:proofErr w:type="spellStart"/>
      <w:r w:rsidRPr="00376BA3">
        <w:rPr>
          <w:color w:val="000000" w:themeColor="text1"/>
          <w:sz w:val="23"/>
          <w:szCs w:val="23"/>
          <w:lang w:val="en-GB"/>
        </w:rPr>
        <w:t>Veronafiere’s</w:t>
      </w:r>
      <w:proofErr w:type="spellEnd"/>
      <w:r w:rsidRPr="00376BA3">
        <w:rPr>
          <w:color w:val="000000" w:themeColor="text1"/>
          <w:sz w:val="23"/>
          <w:szCs w:val="23"/>
          <w:lang w:val="en-GB"/>
        </w:rPr>
        <w:t xml:space="preserve"> North American mission, which began in recent days with the </w:t>
      </w:r>
      <w:proofErr w:type="spellStart"/>
      <w:r w:rsidRPr="00376BA3">
        <w:rPr>
          <w:color w:val="000000" w:themeColor="text1"/>
          <w:sz w:val="23"/>
          <w:szCs w:val="23"/>
          <w:lang w:val="en-GB"/>
        </w:rPr>
        <w:t>Vinitaly.USA</w:t>
      </w:r>
      <w:proofErr w:type="spellEnd"/>
      <w:r w:rsidRPr="00376BA3">
        <w:rPr>
          <w:color w:val="000000" w:themeColor="text1"/>
          <w:sz w:val="23"/>
          <w:szCs w:val="23"/>
          <w:lang w:val="en-GB"/>
        </w:rPr>
        <w:t xml:space="preserve"> Canada Preview, the trade fair brand will move tomorrow, July 7, to Miami, Florida, where it will host an event at </w:t>
      </w:r>
      <w:proofErr w:type="spellStart"/>
      <w:r w:rsidRPr="00376BA3">
        <w:rPr>
          <w:color w:val="000000" w:themeColor="text1"/>
          <w:sz w:val="23"/>
          <w:szCs w:val="23"/>
          <w:lang w:val="en-GB"/>
        </w:rPr>
        <w:t>Macchialina</w:t>
      </w:r>
      <w:proofErr w:type="spellEnd"/>
      <w:r w:rsidRPr="00376BA3">
        <w:rPr>
          <w:color w:val="000000" w:themeColor="text1"/>
          <w:sz w:val="23"/>
          <w:szCs w:val="23"/>
          <w:lang w:val="en-GB"/>
        </w:rPr>
        <w:t>, a restaurant listed in the Michelin Guide.</w:t>
      </w:r>
      <w:r w:rsidR="00D22A14">
        <w:rPr>
          <w:color w:val="000000" w:themeColor="text1"/>
          <w:sz w:val="23"/>
          <w:szCs w:val="23"/>
          <w:lang w:val="en-GB"/>
        </w:rPr>
        <w:t xml:space="preserve"> </w:t>
      </w:r>
      <w:r w:rsidRPr="00376BA3">
        <w:rPr>
          <w:color w:val="000000" w:themeColor="text1"/>
          <w:sz w:val="23"/>
          <w:szCs w:val="23"/>
          <w:lang w:val="en-GB"/>
        </w:rPr>
        <w:t xml:space="preserve">The program includes the presentation of </w:t>
      </w:r>
      <w:proofErr w:type="spellStart"/>
      <w:r w:rsidRPr="00376BA3">
        <w:rPr>
          <w:color w:val="000000" w:themeColor="text1"/>
          <w:sz w:val="23"/>
          <w:szCs w:val="23"/>
          <w:lang w:val="en-GB"/>
        </w:rPr>
        <w:t>Vinitaly.USA</w:t>
      </w:r>
      <w:proofErr w:type="spellEnd"/>
      <w:r w:rsidRPr="00376BA3">
        <w:rPr>
          <w:color w:val="000000" w:themeColor="text1"/>
          <w:sz w:val="23"/>
          <w:szCs w:val="23"/>
          <w:lang w:val="en-GB"/>
        </w:rPr>
        <w:t xml:space="preserve"> to an additional 35 operators, including distributors and buyers, as well as the masterclass “Italy Beyond the Usual Suspects,” led by Jacqueline Pirolo, co-owner and beverage director of the venue and Michelin Guide Florida Sommelier 2025, organized in collaboration with Coldiretti.</w:t>
      </w:r>
      <w:r w:rsidR="00C3107C">
        <w:rPr>
          <w:color w:val="000000" w:themeColor="text1"/>
          <w:sz w:val="23"/>
          <w:szCs w:val="23"/>
          <w:lang w:val="en-GB"/>
        </w:rPr>
        <w:t xml:space="preserve"> </w:t>
      </w:r>
      <w:r w:rsidRPr="00376BA3">
        <w:rPr>
          <w:color w:val="000000" w:themeColor="text1"/>
          <w:sz w:val="23"/>
          <w:szCs w:val="23"/>
        </w:rPr>
        <w:t xml:space="preserve">The </w:t>
      </w:r>
      <w:proofErr w:type="spellStart"/>
      <w:r w:rsidRPr="00376BA3">
        <w:rPr>
          <w:color w:val="000000" w:themeColor="text1"/>
          <w:sz w:val="23"/>
          <w:szCs w:val="23"/>
        </w:rPr>
        <w:t>tasting</w:t>
      </w:r>
      <w:proofErr w:type="spellEnd"/>
      <w:r w:rsidRPr="00376BA3">
        <w:rPr>
          <w:color w:val="000000" w:themeColor="text1"/>
          <w:sz w:val="23"/>
          <w:szCs w:val="23"/>
        </w:rPr>
        <w:t xml:space="preserve"> </w:t>
      </w:r>
      <w:proofErr w:type="spellStart"/>
      <w:r w:rsidRPr="00376BA3">
        <w:rPr>
          <w:color w:val="000000" w:themeColor="text1"/>
          <w:sz w:val="23"/>
          <w:szCs w:val="23"/>
        </w:rPr>
        <w:t>will</w:t>
      </w:r>
      <w:proofErr w:type="spellEnd"/>
      <w:r w:rsidRPr="00376BA3">
        <w:rPr>
          <w:color w:val="000000" w:themeColor="text1"/>
          <w:sz w:val="23"/>
          <w:szCs w:val="23"/>
        </w:rPr>
        <w:t xml:space="preserve"> feature labels from Cantina dei Colli Ripani (Marche), Cantina delle Vigne di Piero Mancini (Sardinia), Accademia Olearia</w:t>
      </w:r>
      <w:r w:rsidR="00C3107C">
        <w:rPr>
          <w:color w:val="000000" w:themeColor="text1"/>
          <w:sz w:val="23"/>
          <w:szCs w:val="23"/>
        </w:rPr>
        <w:t xml:space="preserve"> – </w:t>
      </w:r>
      <w:r w:rsidRPr="00376BA3">
        <w:rPr>
          <w:color w:val="000000" w:themeColor="text1"/>
          <w:sz w:val="23"/>
          <w:szCs w:val="23"/>
        </w:rPr>
        <w:t xml:space="preserve">Tenute Fois (Sardinia), Cantina </w:t>
      </w:r>
      <w:proofErr w:type="spellStart"/>
      <w:r w:rsidRPr="00376BA3">
        <w:rPr>
          <w:color w:val="000000" w:themeColor="text1"/>
          <w:sz w:val="23"/>
          <w:szCs w:val="23"/>
        </w:rPr>
        <w:t>VentiVenti</w:t>
      </w:r>
      <w:proofErr w:type="spellEnd"/>
      <w:r w:rsidRPr="00376BA3">
        <w:rPr>
          <w:color w:val="000000" w:themeColor="text1"/>
          <w:sz w:val="23"/>
          <w:szCs w:val="23"/>
        </w:rPr>
        <w:t xml:space="preserve"> (Emilia-Romagna), Azienda Di Sante (Puglia), Cantina San Pancrazio (Puglia), and Vendrame </w:t>
      </w:r>
      <w:r w:rsidR="00C3107C">
        <w:rPr>
          <w:color w:val="000000" w:themeColor="text1"/>
          <w:sz w:val="23"/>
          <w:szCs w:val="23"/>
        </w:rPr>
        <w:t>–</w:t>
      </w:r>
      <w:r w:rsidRPr="00376BA3">
        <w:rPr>
          <w:color w:val="000000" w:themeColor="text1"/>
          <w:sz w:val="23"/>
          <w:szCs w:val="23"/>
        </w:rPr>
        <w:t xml:space="preserve"> </w:t>
      </w:r>
      <w:proofErr w:type="spellStart"/>
      <w:r w:rsidRPr="00376BA3">
        <w:rPr>
          <w:color w:val="000000" w:themeColor="text1"/>
          <w:sz w:val="23"/>
          <w:szCs w:val="23"/>
        </w:rPr>
        <w:t>Vignis</w:t>
      </w:r>
      <w:proofErr w:type="spellEnd"/>
      <w:r w:rsidRPr="00376BA3">
        <w:rPr>
          <w:color w:val="000000" w:themeColor="text1"/>
          <w:sz w:val="23"/>
          <w:szCs w:val="23"/>
        </w:rPr>
        <w:t xml:space="preserve"> del Doge (</w:t>
      </w:r>
      <w:r w:rsidR="00D04808" w:rsidRPr="00376BA3">
        <w:rPr>
          <w:color w:val="000000" w:themeColor="text1"/>
          <w:sz w:val="23"/>
          <w:szCs w:val="23"/>
        </w:rPr>
        <w:t>Friuli-Venezia Giulia</w:t>
      </w:r>
      <w:r w:rsidRPr="00376BA3">
        <w:rPr>
          <w:color w:val="000000" w:themeColor="text1"/>
          <w:sz w:val="23"/>
          <w:szCs w:val="23"/>
        </w:rPr>
        <w:t>).</w:t>
      </w:r>
    </w:p>
    <w:p w14:paraId="33D23D77" w14:textId="77777777" w:rsidR="00376BA3" w:rsidRDefault="00376BA3" w:rsidP="00623773">
      <w:pPr>
        <w:spacing w:after="0" w:line="240" w:lineRule="auto"/>
        <w:jc w:val="both"/>
        <w:rPr>
          <w:color w:val="000000" w:themeColor="text1"/>
          <w:sz w:val="23"/>
          <w:szCs w:val="23"/>
        </w:rPr>
      </w:pPr>
    </w:p>
    <w:p w14:paraId="0888E83B" w14:textId="6BD87806" w:rsidR="00623773" w:rsidRPr="00D04808" w:rsidRDefault="00623773" w:rsidP="00623773">
      <w:pPr>
        <w:spacing w:after="0" w:line="240" w:lineRule="auto"/>
        <w:rPr>
          <w:color w:val="000000" w:themeColor="text1"/>
          <w:sz w:val="16"/>
          <w:szCs w:val="16"/>
          <w:lang w:val="en-GB"/>
        </w:rPr>
      </w:pPr>
      <w:r w:rsidRPr="00D04808">
        <w:rPr>
          <w:color w:val="000000" w:themeColor="text1"/>
          <w:sz w:val="16"/>
          <w:szCs w:val="16"/>
          <w:lang w:val="en-GB"/>
        </w:rPr>
        <w:t>*</w:t>
      </w:r>
      <w:r w:rsidR="00376BA3" w:rsidRPr="00D04808">
        <w:rPr>
          <w:color w:val="000000" w:themeColor="text1"/>
          <w:sz w:val="16"/>
          <w:szCs w:val="16"/>
          <w:lang w:val="en-GB"/>
        </w:rPr>
        <w:t>Data in the statement by President Bricolo are provided by the U</w:t>
      </w:r>
      <w:r w:rsidR="00D04808" w:rsidRPr="00D04808">
        <w:rPr>
          <w:color w:val="000000" w:themeColor="text1"/>
          <w:sz w:val="16"/>
          <w:szCs w:val="16"/>
          <w:lang w:val="en-GB"/>
        </w:rPr>
        <w:t>IV</w:t>
      </w:r>
      <w:r w:rsidR="00376BA3" w:rsidRPr="00D04808">
        <w:rPr>
          <w:color w:val="000000" w:themeColor="text1"/>
          <w:sz w:val="16"/>
          <w:szCs w:val="16"/>
          <w:lang w:val="en-GB"/>
        </w:rPr>
        <w:t>–Vinitaly Observatory</w:t>
      </w:r>
      <w:r w:rsidRPr="00D04808">
        <w:rPr>
          <w:color w:val="000000" w:themeColor="text1"/>
          <w:sz w:val="16"/>
          <w:szCs w:val="16"/>
          <w:lang w:val="en-GB"/>
        </w:rPr>
        <w:t>.</w:t>
      </w:r>
    </w:p>
    <w:p w14:paraId="4812B1DD" w14:textId="77777777" w:rsidR="00D04808" w:rsidRPr="00376BA3" w:rsidRDefault="00D04808" w:rsidP="00623773">
      <w:pPr>
        <w:spacing w:after="0" w:line="240" w:lineRule="auto"/>
        <w:rPr>
          <w:b/>
          <w:bCs/>
          <w:color w:val="000000" w:themeColor="text1"/>
          <w:sz w:val="24"/>
          <w:szCs w:val="24"/>
          <w:lang w:val="en-GB"/>
        </w:rPr>
      </w:pPr>
    </w:p>
    <w:p w14:paraId="0558DCC6" w14:textId="77777777" w:rsidR="00623773" w:rsidRPr="00D04808" w:rsidRDefault="00623773" w:rsidP="00623773">
      <w:pPr>
        <w:spacing w:after="0" w:line="240" w:lineRule="auto"/>
        <w:jc w:val="both"/>
        <w:rPr>
          <w:sz w:val="16"/>
          <w:szCs w:val="16"/>
        </w:rPr>
      </w:pPr>
      <w:hyperlink r:id="rId7" w:history="1">
        <w:r w:rsidRPr="00D04808">
          <w:rPr>
            <w:rStyle w:val="Collegamentoipertestuale"/>
            <w:sz w:val="16"/>
            <w:szCs w:val="16"/>
          </w:rPr>
          <w:t>www.vinitaly.com</w:t>
        </w:r>
      </w:hyperlink>
    </w:p>
    <w:p w14:paraId="3D1A3BC6" w14:textId="77777777" w:rsidR="00623773" w:rsidRPr="00D04808" w:rsidRDefault="00623773" w:rsidP="00623773">
      <w:pPr>
        <w:spacing w:after="0" w:line="240" w:lineRule="auto"/>
        <w:rPr>
          <w:b/>
          <w:bCs/>
          <w:sz w:val="16"/>
          <w:szCs w:val="16"/>
        </w:rPr>
      </w:pPr>
    </w:p>
    <w:p w14:paraId="3273F56F" w14:textId="77777777" w:rsidR="00623773" w:rsidRPr="00D04808" w:rsidRDefault="00623773" w:rsidP="00623773">
      <w:pPr>
        <w:spacing w:after="0" w:line="240" w:lineRule="auto"/>
        <w:rPr>
          <w:b/>
          <w:bCs/>
          <w:sz w:val="16"/>
          <w:szCs w:val="16"/>
        </w:rPr>
      </w:pPr>
      <w:r w:rsidRPr="00D04808">
        <w:rPr>
          <w:b/>
          <w:bCs/>
          <w:sz w:val="16"/>
          <w:szCs w:val="16"/>
        </w:rPr>
        <w:t>Area Media Corporate &amp; Products Veronafiere</w:t>
      </w:r>
    </w:p>
    <w:p w14:paraId="259B7E10" w14:textId="003D3EDE" w:rsidR="00623773" w:rsidRPr="00D04808" w:rsidRDefault="00FA678F" w:rsidP="00623773">
      <w:pPr>
        <w:spacing w:after="0" w:line="240" w:lineRule="auto"/>
        <w:rPr>
          <w:sz w:val="16"/>
          <w:szCs w:val="16"/>
          <w:lang w:val="en-GB"/>
        </w:rPr>
      </w:pPr>
      <w:r w:rsidRPr="00D04808">
        <w:rPr>
          <w:sz w:val="16"/>
          <w:szCs w:val="16"/>
          <w:lang w:val="en-GB"/>
        </w:rPr>
        <w:t>Head of Department</w:t>
      </w:r>
      <w:r w:rsidR="00623773" w:rsidRPr="00D04808">
        <w:rPr>
          <w:sz w:val="16"/>
          <w:szCs w:val="16"/>
          <w:lang w:val="en-GB"/>
        </w:rPr>
        <w:t xml:space="preserve"> Carlo Alberto Delaini</w:t>
      </w:r>
    </w:p>
    <w:p w14:paraId="59400460" w14:textId="37FC61A0" w:rsidR="00623773" w:rsidRPr="00D04808" w:rsidRDefault="00FA678F" w:rsidP="00623773">
      <w:pPr>
        <w:spacing w:after="0" w:line="240" w:lineRule="auto"/>
        <w:rPr>
          <w:sz w:val="16"/>
          <w:szCs w:val="16"/>
          <w:lang w:val="en-GB"/>
        </w:rPr>
      </w:pPr>
      <w:r w:rsidRPr="00D04808">
        <w:rPr>
          <w:sz w:val="16"/>
          <w:szCs w:val="16"/>
          <w:lang w:val="en-GB"/>
        </w:rPr>
        <w:t>Head of Press Office</w:t>
      </w:r>
      <w:r w:rsidR="00623773" w:rsidRPr="00D04808">
        <w:rPr>
          <w:sz w:val="16"/>
          <w:szCs w:val="16"/>
          <w:lang w:val="en-GB"/>
        </w:rPr>
        <w:t xml:space="preserve"> Francesco Marchi</w:t>
      </w:r>
    </w:p>
    <w:p w14:paraId="07F4CB8B" w14:textId="77777777" w:rsidR="00623773" w:rsidRPr="00D04808" w:rsidRDefault="00623773" w:rsidP="00623773">
      <w:pPr>
        <w:spacing w:after="0" w:line="240" w:lineRule="auto"/>
        <w:rPr>
          <w:sz w:val="16"/>
          <w:szCs w:val="16"/>
          <w:lang w:val="en-US"/>
        </w:rPr>
      </w:pPr>
      <w:r w:rsidRPr="00D04808">
        <w:rPr>
          <w:sz w:val="16"/>
          <w:szCs w:val="16"/>
          <w:lang w:val="en-US"/>
        </w:rPr>
        <w:t>Tel.: + 39.045.829.83.50 - 82.42 - 82.10 – 84.27</w:t>
      </w:r>
    </w:p>
    <w:p w14:paraId="55313FDA" w14:textId="77777777" w:rsidR="00623773" w:rsidRPr="00D04808" w:rsidRDefault="00623773" w:rsidP="00623773">
      <w:pPr>
        <w:spacing w:after="0" w:line="240" w:lineRule="auto"/>
        <w:rPr>
          <w:sz w:val="16"/>
          <w:szCs w:val="16"/>
          <w:lang w:val="en-US"/>
        </w:rPr>
      </w:pPr>
      <w:r w:rsidRPr="00D04808">
        <w:rPr>
          <w:sz w:val="16"/>
          <w:szCs w:val="16"/>
          <w:lang w:val="en-US"/>
        </w:rPr>
        <w:t xml:space="preserve">E-mail: </w:t>
      </w:r>
      <w:hyperlink r:id="rId8" w:history="1">
        <w:r w:rsidRPr="00D04808">
          <w:rPr>
            <w:rStyle w:val="Collegamentoipertestuale"/>
            <w:sz w:val="16"/>
            <w:szCs w:val="16"/>
            <w:lang w:val="en-US"/>
          </w:rPr>
          <w:t>pressoffice@veronafiere.it</w:t>
        </w:r>
      </w:hyperlink>
      <w:r w:rsidRPr="00D04808">
        <w:rPr>
          <w:sz w:val="16"/>
          <w:szCs w:val="16"/>
          <w:lang w:val="en-US"/>
        </w:rPr>
        <w:t xml:space="preserve">; </w:t>
      </w:r>
    </w:p>
    <w:p w14:paraId="5D6B7C6A" w14:textId="77777777" w:rsidR="00623773" w:rsidRPr="00D04808" w:rsidRDefault="00623773" w:rsidP="00623773">
      <w:pPr>
        <w:spacing w:after="0" w:line="240" w:lineRule="auto"/>
        <w:rPr>
          <w:sz w:val="16"/>
          <w:szCs w:val="16"/>
          <w:lang w:val="en-US"/>
        </w:rPr>
      </w:pPr>
      <w:r w:rsidRPr="00D04808">
        <w:rPr>
          <w:sz w:val="16"/>
          <w:szCs w:val="16"/>
          <w:lang w:val="en-US"/>
        </w:rPr>
        <w:t>Twitter: @pressVRfiere | Facebook: @veronafiere</w:t>
      </w:r>
    </w:p>
    <w:p w14:paraId="7F90CFC3" w14:textId="77777777" w:rsidR="00623773" w:rsidRPr="002C5657" w:rsidRDefault="00623773" w:rsidP="00623773">
      <w:pPr>
        <w:spacing w:after="0" w:line="240" w:lineRule="auto"/>
        <w:rPr>
          <w:rStyle w:val="Collegamentoipertestuale"/>
          <w:sz w:val="16"/>
          <w:szCs w:val="16"/>
        </w:rPr>
      </w:pPr>
      <w:r w:rsidRPr="002C5657">
        <w:rPr>
          <w:sz w:val="16"/>
          <w:szCs w:val="16"/>
        </w:rPr>
        <w:t xml:space="preserve">Web: </w:t>
      </w:r>
      <w:hyperlink r:id="rId9" w:history="1">
        <w:r w:rsidRPr="002C5657">
          <w:rPr>
            <w:rStyle w:val="Collegamentoipertestuale"/>
            <w:sz w:val="16"/>
            <w:szCs w:val="16"/>
          </w:rPr>
          <w:t>www.veronafiere.it</w:t>
        </w:r>
      </w:hyperlink>
    </w:p>
    <w:p w14:paraId="717F6333" w14:textId="77777777" w:rsidR="00623773" w:rsidRPr="002C5657" w:rsidRDefault="00623773" w:rsidP="00623773">
      <w:pPr>
        <w:spacing w:after="0" w:line="240" w:lineRule="auto"/>
        <w:rPr>
          <w:rStyle w:val="Collegamentoipertestuale"/>
          <w:sz w:val="16"/>
          <w:szCs w:val="16"/>
        </w:rPr>
      </w:pPr>
    </w:p>
    <w:p w14:paraId="3F0D8301" w14:textId="77777777" w:rsidR="00623773" w:rsidRPr="00D04808" w:rsidRDefault="00623773" w:rsidP="00623773">
      <w:pPr>
        <w:spacing w:after="0" w:line="240" w:lineRule="auto"/>
        <w:rPr>
          <w:b/>
          <w:bCs/>
          <w:sz w:val="16"/>
          <w:szCs w:val="16"/>
        </w:rPr>
      </w:pPr>
      <w:r w:rsidRPr="00D04808">
        <w:rPr>
          <w:b/>
          <w:bCs/>
          <w:sz w:val="16"/>
          <w:szCs w:val="16"/>
        </w:rPr>
        <w:t>Ispropress</w:t>
      </w:r>
    </w:p>
    <w:p w14:paraId="0467915D" w14:textId="77777777" w:rsidR="00623773" w:rsidRPr="00D04808" w:rsidRDefault="00623773" w:rsidP="00623773">
      <w:pPr>
        <w:spacing w:after="0" w:line="240" w:lineRule="auto"/>
        <w:rPr>
          <w:sz w:val="16"/>
          <w:szCs w:val="16"/>
        </w:rPr>
      </w:pPr>
      <w:r w:rsidRPr="00D04808">
        <w:rPr>
          <w:sz w:val="16"/>
          <w:szCs w:val="16"/>
        </w:rPr>
        <w:t xml:space="preserve">Benny Lonardi (393.455.5590; </w:t>
      </w:r>
      <w:hyperlink r:id="rId10" w:history="1">
        <w:r w:rsidRPr="00D04808">
          <w:rPr>
            <w:rStyle w:val="Collegamentoipertestuale"/>
            <w:sz w:val="16"/>
            <w:szCs w:val="16"/>
          </w:rPr>
          <w:t>direzione@ispropress.it</w:t>
        </w:r>
      </w:hyperlink>
      <w:r w:rsidRPr="00D04808">
        <w:rPr>
          <w:sz w:val="16"/>
          <w:szCs w:val="16"/>
        </w:rPr>
        <w:t xml:space="preserve">) e Simone Velasco (327.9131676; </w:t>
      </w:r>
      <w:hyperlink r:id="rId11" w:history="1">
        <w:r w:rsidRPr="00D04808">
          <w:rPr>
            <w:rStyle w:val="Collegamentoipertestuale"/>
            <w:sz w:val="16"/>
            <w:szCs w:val="16"/>
          </w:rPr>
          <w:t>simovela@ispropress.it</w:t>
        </w:r>
      </w:hyperlink>
    </w:p>
    <w:p w14:paraId="144041A7" w14:textId="77777777" w:rsidR="00623773" w:rsidRDefault="00623773" w:rsidP="00623773">
      <w:pPr>
        <w:spacing w:after="0" w:line="240" w:lineRule="auto"/>
        <w:rPr>
          <w:sz w:val="16"/>
          <w:szCs w:val="16"/>
        </w:rPr>
      </w:pPr>
    </w:p>
    <w:p w14:paraId="0023653C" w14:textId="77777777" w:rsidR="00623773" w:rsidRDefault="00623773" w:rsidP="00623773">
      <w:pPr>
        <w:spacing w:after="0" w:line="240" w:lineRule="auto"/>
        <w:rPr>
          <w:sz w:val="16"/>
          <w:szCs w:val="16"/>
        </w:rPr>
      </w:pPr>
    </w:p>
    <w:p w14:paraId="07CF5323" w14:textId="2A0E3E34" w:rsidR="000B62BF" w:rsidRPr="004B622C" w:rsidRDefault="000B62BF" w:rsidP="0013101D">
      <w:pPr>
        <w:spacing w:after="0" w:line="240" w:lineRule="auto"/>
      </w:pPr>
    </w:p>
    <w:sectPr w:rsidR="000B62BF" w:rsidRPr="004B622C" w:rsidSect="00623773">
      <w:pgSz w:w="11906" w:h="16838"/>
      <w:pgMar w:top="1417" w:right="1134" w:bottom="56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283"/>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3773"/>
    <w:rsid w:val="000738DF"/>
    <w:rsid w:val="000B62BF"/>
    <w:rsid w:val="00102C0B"/>
    <w:rsid w:val="0013101D"/>
    <w:rsid w:val="002A2D79"/>
    <w:rsid w:val="002C5657"/>
    <w:rsid w:val="003466D3"/>
    <w:rsid w:val="00376BA3"/>
    <w:rsid w:val="004965CF"/>
    <w:rsid w:val="004A2D5C"/>
    <w:rsid w:val="004B5D08"/>
    <w:rsid w:val="004B622C"/>
    <w:rsid w:val="00623773"/>
    <w:rsid w:val="00743E4E"/>
    <w:rsid w:val="0079528A"/>
    <w:rsid w:val="007D6B42"/>
    <w:rsid w:val="00B76BB1"/>
    <w:rsid w:val="00C3107C"/>
    <w:rsid w:val="00D04808"/>
    <w:rsid w:val="00D22A14"/>
    <w:rsid w:val="00D921DE"/>
    <w:rsid w:val="00E828BF"/>
    <w:rsid w:val="00F04641"/>
    <w:rsid w:val="00FA678F"/>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754407"/>
  <w15:chartTrackingRefBased/>
  <w15:docId w15:val="{80DC801E-31F2-423E-B75F-F207390FA2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it-I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623773"/>
    <w:pPr>
      <w:spacing w:line="259" w:lineRule="auto"/>
    </w:pPr>
    <w:rPr>
      <w:kern w:val="0"/>
      <w:sz w:val="22"/>
      <w:szCs w:val="22"/>
      <w14:ligatures w14:val="none"/>
    </w:rPr>
  </w:style>
  <w:style w:type="paragraph" w:styleId="Titolo1">
    <w:name w:val="heading 1"/>
    <w:basedOn w:val="Normale"/>
    <w:next w:val="Normale"/>
    <w:link w:val="Titolo1Carattere"/>
    <w:uiPriority w:val="9"/>
    <w:qFormat/>
    <w:rsid w:val="0062377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olo2">
    <w:name w:val="heading 2"/>
    <w:basedOn w:val="Normale"/>
    <w:next w:val="Normale"/>
    <w:link w:val="Titolo2Carattere"/>
    <w:uiPriority w:val="9"/>
    <w:semiHidden/>
    <w:unhideWhenUsed/>
    <w:qFormat/>
    <w:rsid w:val="0062377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olo3">
    <w:name w:val="heading 3"/>
    <w:basedOn w:val="Normale"/>
    <w:next w:val="Normale"/>
    <w:link w:val="Titolo3Carattere"/>
    <w:uiPriority w:val="9"/>
    <w:semiHidden/>
    <w:unhideWhenUsed/>
    <w:qFormat/>
    <w:rsid w:val="00623773"/>
    <w:pPr>
      <w:keepNext/>
      <w:keepLines/>
      <w:spacing w:before="160" w:after="80"/>
      <w:outlineLvl w:val="2"/>
    </w:pPr>
    <w:rPr>
      <w:rFonts w:eastAsiaTheme="majorEastAsia" w:cstheme="majorBidi"/>
      <w:color w:val="0F4761" w:themeColor="accent1" w:themeShade="BF"/>
      <w:sz w:val="28"/>
      <w:szCs w:val="28"/>
    </w:rPr>
  </w:style>
  <w:style w:type="paragraph" w:styleId="Titolo4">
    <w:name w:val="heading 4"/>
    <w:basedOn w:val="Normale"/>
    <w:next w:val="Normale"/>
    <w:link w:val="Titolo4Carattere"/>
    <w:uiPriority w:val="9"/>
    <w:semiHidden/>
    <w:unhideWhenUsed/>
    <w:qFormat/>
    <w:rsid w:val="00623773"/>
    <w:pPr>
      <w:keepNext/>
      <w:keepLines/>
      <w:spacing w:before="80" w:after="40"/>
      <w:outlineLvl w:val="3"/>
    </w:pPr>
    <w:rPr>
      <w:rFonts w:eastAsiaTheme="majorEastAsia" w:cstheme="majorBidi"/>
      <w:i/>
      <w:iCs/>
      <w:color w:val="0F4761" w:themeColor="accent1" w:themeShade="BF"/>
    </w:rPr>
  </w:style>
  <w:style w:type="paragraph" w:styleId="Titolo5">
    <w:name w:val="heading 5"/>
    <w:basedOn w:val="Normale"/>
    <w:next w:val="Normale"/>
    <w:link w:val="Titolo5Carattere"/>
    <w:uiPriority w:val="9"/>
    <w:semiHidden/>
    <w:unhideWhenUsed/>
    <w:qFormat/>
    <w:rsid w:val="00623773"/>
    <w:pPr>
      <w:keepNext/>
      <w:keepLines/>
      <w:spacing w:before="80" w:after="40"/>
      <w:outlineLvl w:val="4"/>
    </w:pPr>
    <w:rPr>
      <w:rFonts w:eastAsiaTheme="majorEastAsia" w:cstheme="majorBidi"/>
      <w:color w:val="0F4761" w:themeColor="accent1" w:themeShade="BF"/>
    </w:rPr>
  </w:style>
  <w:style w:type="paragraph" w:styleId="Titolo6">
    <w:name w:val="heading 6"/>
    <w:basedOn w:val="Normale"/>
    <w:next w:val="Normale"/>
    <w:link w:val="Titolo6Carattere"/>
    <w:uiPriority w:val="9"/>
    <w:semiHidden/>
    <w:unhideWhenUsed/>
    <w:qFormat/>
    <w:rsid w:val="00623773"/>
    <w:pPr>
      <w:keepNext/>
      <w:keepLines/>
      <w:spacing w:before="40" w:after="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623773"/>
    <w:pPr>
      <w:keepNext/>
      <w:keepLines/>
      <w:spacing w:before="40" w:after="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623773"/>
    <w:pPr>
      <w:keepNext/>
      <w:keepLines/>
      <w:spacing w:after="0"/>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623773"/>
    <w:pPr>
      <w:keepNext/>
      <w:keepLines/>
      <w:spacing w:after="0"/>
      <w:outlineLvl w:val="8"/>
    </w:pPr>
    <w:rPr>
      <w:rFonts w:eastAsiaTheme="majorEastAsia"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623773"/>
    <w:rPr>
      <w:rFonts w:asciiTheme="majorHAnsi" w:eastAsiaTheme="majorEastAsia" w:hAnsiTheme="majorHAnsi" w:cstheme="majorBidi"/>
      <w:color w:val="0F4761" w:themeColor="accent1" w:themeShade="BF"/>
      <w:sz w:val="40"/>
      <w:szCs w:val="40"/>
    </w:rPr>
  </w:style>
  <w:style w:type="character" w:customStyle="1" w:styleId="Titolo2Carattere">
    <w:name w:val="Titolo 2 Carattere"/>
    <w:basedOn w:val="Carpredefinitoparagrafo"/>
    <w:link w:val="Titolo2"/>
    <w:uiPriority w:val="9"/>
    <w:semiHidden/>
    <w:rsid w:val="00623773"/>
    <w:rPr>
      <w:rFonts w:asciiTheme="majorHAnsi" w:eastAsiaTheme="majorEastAsia" w:hAnsiTheme="majorHAnsi" w:cstheme="majorBidi"/>
      <w:color w:val="0F4761" w:themeColor="accent1" w:themeShade="BF"/>
      <w:sz w:val="32"/>
      <w:szCs w:val="32"/>
    </w:rPr>
  </w:style>
  <w:style w:type="character" w:customStyle="1" w:styleId="Titolo3Carattere">
    <w:name w:val="Titolo 3 Carattere"/>
    <w:basedOn w:val="Carpredefinitoparagrafo"/>
    <w:link w:val="Titolo3"/>
    <w:uiPriority w:val="9"/>
    <w:semiHidden/>
    <w:rsid w:val="00623773"/>
    <w:rPr>
      <w:rFonts w:eastAsiaTheme="majorEastAsia" w:cstheme="majorBidi"/>
      <w:color w:val="0F4761" w:themeColor="accent1" w:themeShade="BF"/>
      <w:sz w:val="28"/>
      <w:szCs w:val="28"/>
    </w:rPr>
  </w:style>
  <w:style w:type="character" w:customStyle="1" w:styleId="Titolo4Carattere">
    <w:name w:val="Titolo 4 Carattere"/>
    <w:basedOn w:val="Carpredefinitoparagrafo"/>
    <w:link w:val="Titolo4"/>
    <w:uiPriority w:val="9"/>
    <w:semiHidden/>
    <w:rsid w:val="00623773"/>
    <w:rPr>
      <w:rFonts w:eastAsiaTheme="majorEastAsia" w:cstheme="majorBidi"/>
      <w:i/>
      <w:iCs/>
      <w:color w:val="0F4761" w:themeColor="accent1" w:themeShade="BF"/>
    </w:rPr>
  </w:style>
  <w:style w:type="character" w:customStyle="1" w:styleId="Titolo5Carattere">
    <w:name w:val="Titolo 5 Carattere"/>
    <w:basedOn w:val="Carpredefinitoparagrafo"/>
    <w:link w:val="Titolo5"/>
    <w:uiPriority w:val="9"/>
    <w:semiHidden/>
    <w:rsid w:val="00623773"/>
    <w:rPr>
      <w:rFonts w:eastAsiaTheme="majorEastAsia" w:cstheme="majorBidi"/>
      <w:color w:val="0F4761" w:themeColor="accent1" w:themeShade="BF"/>
    </w:rPr>
  </w:style>
  <w:style w:type="character" w:customStyle="1" w:styleId="Titolo6Carattere">
    <w:name w:val="Titolo 6 Carattere"/>
    <w:basedOn w:val="Carpredefinitoparagrafo"/>
    <w:link w:val="Titolo6"/>
    <w:uiPriority w:val="9"/>
    <w:semiHidden/>
    <w:rsid w:val="00623773"/>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623773"/>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623773"/>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623773"/>
    <w:rPr>
      <w:rFonts w:eastAsiaTheme="majorEastAsia" w:cstheme="majorBidi"/>
      <w:color w:val="272727" w:themeColor="text1" w:themeTint="D8"/>
    </w:rPr>
  </w:style>
  <w:style w:type="paragraph" w:styleId="Titolo">
    <w:name w:val="Title"/>
    <w:basedOn w:val="Normale"/>
    <w:next w:val="Normale"/>
    <w:link w:val="TitoloCarattere"/>
    <w:uiPriority w:val="10"/>
    <w:qFormat/>
    <w:rsid w:val="0062377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623773"/>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623773"/>
    <w:pPr>
      <w:numPr>
        <w:ilvl w:val="1"/>
      </w:numPr>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623773"/>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623773"/>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623773"/>
    <w:rPr>
      <w:i/>
      <w:iCs/>
      <w:color w:val="404040" w:themeColor="text1" w:themeTint="BF"/>
    </w:rPr>
  </w:style>
  <w:style w:type="paragraph" w:styleId="Paragrafoelenco">
    <w:name w:val="List Paragraph"/>
    <w:basedOn w:val="Normale"/>
    <w:uiPriority w:val="34"/>
    <w:qFormat/>
    <w:rsid w:val="00623773"/>
    <w:pPr>
      <w:ind w:left="720"/>
      <w:contextualSpacing/>
    </w:pPr>
  </w:style>
  <w:style w:type="character" w:styleId="Enfasiintensa">
    <w:name w:val="Intense Emphasis"/>
    <w:basedOn w:val="Carpredefinitoparagrafo"/>
    <w:uiPriority w:val="21"/>
    <w:qFormat/>
    <w:rsid w:val="00623773"/>
    <w:rPr>
      <w:i/>
      <w:iCs/>
      <w:color w:val="0F4761" w:themeColor="accent1" w:themeShade="BF"/>
    </w:rPr>
  </w:style>
  <w:style w:type="paragraph" w:styleId="Citazioneintensa">
    <w:name w:val="Intense Quote"/>
    <w:basedOn w:val="Normale"/>
    <w:next w:val="Normale"/>
    <w:link w:val="CitazioneintensaCarattere"/>
    <w:uiPriority w:val="30"/>
    <w:qFormat/>
    <w:rsid w:val="0062377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zioneintensaCarattere">
    <w:name w:val="Citazione intensa Carattere"/>
    <w:basedOn w:val="Carpredefinitoparagrafo"/>
    <w:link w:val="Citazioneintensa"/>
    <w:uiPriority w:val="30"/>
    <w:rsid w:val="00623773"/>
    <w:rPr>
      <w:i/>
      <w:iCs/>
      <w:color w:val="0F4761" w:themeColor="accent1" w:themeShade="BF"/>
    </w:rPr>
  </w:style>
  <w:style w:type="character" w:styleId="Riferimentointenso">
    <w:name w:val="Intense Reference"/>
    <w:basedOn w:val="Carpredefinitoparagrafo"/>
    <w:uiPriority w:val="32"/>
    <w:qFormat/>
    <w:rsid w:val="00623773"/>
    <w:rPr>
      <w:b/>
      <w:bCs/>
      <w:smallCaps/>
      <w:color w:val="0F4761" w:themeColor="accent1" w:themeShade="BF"/>
      <w:spacing w:val="5"/>
    </w:rPr>
  </w:style>
  <w:style w:type="character" w:styleId="Collegamentoipertestuale">
    <w:name w:val="Hyperlink"/>
    <w:basedOn w:val="Carpredefinitoparagrafo"/>
    <w:uiPriority w:val="99"/>
    <w:unhideWhenUsed/>
    <w:rsid w:val="00623773"/>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ressoffice@veronafiere.it"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www.vinitaly.com"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11" Type="http://schemas.openxmlformats.org/officeDocument/2006/relationships/hyperlink" Target="mailto:simovela@ispropress.it" TargetMode="External"/><Relationship Id="rId5" Type="http://schemas.openxmlformats.org/officeDocument/2006/relationships/image" Target="media/image2.png"/><Relationship Id="rId10" Type="http://schemas.openxmlformats.org/officeDocument/2006/relationships/hyperlink" Target="mailto:direzione@ispropress.it" TargetMode="External"/><Relationship Id="rId4" Type="http://schemas.openxmlformats.org/officeDocument/2006/relationships/image" Target="media/image1.png"/><Relationship Id="rId9" Type="http://schemas.openxmlformats.org/officeDocument/2006/relationships/hyperlink" Target="http://www.veronafiere.i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53</TotalTime>
  <Pages>2</Pages>
  <Words>887</Words>
  <Characters>5060</Characters>
  <Application>Microsoft Office Word</Application>
  <DocSecurity>0</DocSecurity>
  <Lines>42</Lines>
  <Paragraphs>11</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5936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Bertinato Chiara</dc:creator>
  <cp:keywords/>
  <dc:description/>
  <cp:lastModifiedBy>Dusi Giorgia</cp:lastModifiedBy>
  <cp:revision>13</cp:revision>
  <dcterms:created xsi:type="dcterms:W3CDTF">2026-07-03T10:00:00Z</dcterms:created>
  <dcterms:modified xsi:type="dcterms:W3CDTF">2026-07-06T12:16:00Z</dcterms:modified>
</cp:coreProperties>
</file>