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F6E8" w14:textId="77777777" w:rsidR="00F86986" w:rsidRPr="00FC70A2" w:rsidRDefault="00F86986">
      <w:pPr>
        <w:rPr>
          <w:rFonts w:ascii="Calibri" w:hAnsi="Calibri" w:cs="Calibri"/>
          <w:sz w:val="20"/>
          <w:szCs w:val="20"/>
        </w:rPr>
      </w:pPr>
    </w:p>
    <w:p w14:paraId="28D98225" w14:textId="77777777" w:rsidR="00FC70A2" w:rsidRPr="00FC70A2" w:rsidRDefault="00FC70A2">
      <w:pPr>
        <w:rPr>
          <w:rFonts w:ascii="Calibri" w:hAnsi="Calibri" w:cs="Calibri"/>
          <w:sz w:val="20"/>
          <w:szCs w:val="20"/>
        </w:rPr>
      </w:pPr>
    </w:p>
    <w:p w14:paraId="779941D0" w14:textId="77777777" w:rsidR="00FC70A2" w:rsidRPr="00FC70A2" w:rsidRDefault="00FC70A2" w:rsidP="00FC70A2">
      <w:pPr>
        <w:jc w:val="center"/>
        <w:rPr>
          <w:rFonts w:ascii="Calibri" w:hAnsi="Calibri" w:cs="Calibri"/>
          <w:b/>
          <w:bCs/>
          <w:lang w:val="en-US"/>
        </w:rPr>
      </w:pPr>
      <w:r w:rsidRPr="00FC70A2">
        <w:rPr>
          <w:rFonts w:ascii="Calibri" w:hAnsi="Calibri" w:cs="Calibri"/>
          <w:b/>
          <w:bCs/>
          <w:lang w:val="en-US"/>
        </w:rPr>
        <w:t>VINITALY AND THE CITY RETURNS FROM 10 TO 12 APRIL</w:t>
      </w:r>
    </w:p>
    <w:p w14:paraId="4D7EBCC7" w14:textId="77777777" w:rsidR="00FC70A2" w:rsidRPr="00FC70A2" w:rsidRDefault="00FC70A2" w:rsidP="00FC70A2">
      <w:pPr>
        <w:jc w:val="center"/>
        <w:rPr>
          <w:rFonts w:ascii="Calibri" w:hAnsi="Calibri" w:cs="Calibri"/>
          <w:lang w:val="en-US"/>
        </w:rPr>
      </w:pPr>
      <w:r w:rsidRPr="00FC70A2">
        <w:rPr>
          <w:rFonts w:ascii="Calibri" w:hAnsi="Calibri" w:cs="Calibri"/>
          <w:b/>
          <w:bCs/>
          <w:lang w:val="en-US"/>
        </w:rPr>
        <w:t>Three Days of Art, Music and Grand Tastings in the Heart of Verona</w:t>
      </w:r>
      <w:r w:rsidRPr="00FC70A2">
        <w:rPr>
          <w:rFonts w:ascii="Calibri" w:hAnsi="Calibri" w:cs="Calibri"/>
          <w:lang w:val="en-US"/>
        </w:rPr>
        <w:br/>
      </w:r>
      <w:r w:rsidRPr="00FC70A2">
        <w:rPr>
          <w:rFonts w:ascii="Calibri" w:hAnsi="Calibri" w:cs="Calibri"/>
          <w:b/>
          <w:bCs/>
          <w:lang w:val="en-US"/>
        </w:rPr>
        <w:t>The Vinitaly Off-Show Event for Wine Lovers Presented Today at Veronafiere</w:t>
      </w:r>
    </w:p>
    <w:p w14:paraId="30895D1F" w14:textId="77777777" w:rsidR="00FC70A2" w:rsidRDefault="00FC70A2" w:rsidP="00FC70A2">
      <w:pPr>
        <w:jc w:val="both"/>
        <w:rPr>
          <w:rFonts w:ascii="Calibri" w:hAnsi="Calibri" w:cs="Calibri"/>
          <w:b/>
          <w:bCs/>
          <w:sz w:val="20"/>
          <w:szCs w:val="20"/>
          <w:lang w:val="en-US"/>
        </w:rPr>
      </w:pPr>
    </w:p>
    <w:p w14:paraId="121CEDA5" w14:textId="329F9E51" w:rsidR="00FC70A2" w:rsidRPr="00FC70A2" w:rsidRDefault="00FC70A2" w:rsidP="00FC70A2">
      <w:pPr>
        <w:jc w:val="both"/>
        <w:rPr>
          <w:rFonts w:ascii="Calibri" w:hAnsi="Calibri" w:cs="Calibri"/>
          <w:sz w:val="20"/>
          <w:szCs w:val="20"/>
          <w:lang w:val="en-US"/>
        </w:rPr>
      </w:pPr>
      <w:r w:rsidRPr="00FC70A2">
        <w:rPr>
          <w:rFonts w:ascii="Calibri" w:hAnsi="Calibri" w:cs="Calibri"/>
          <w:b/>
          <w:bCs/>
          <w:sz w:val="20"/>
          <w:szCs w:val="20"/>
          <w:lang w:val="en-US"/>
        </w:rPr>
        <w:t>Verona, 1 April 2026</w:t>
      </w:r>
      <w:r w:rsidRPr="00FC70A2">
        <w:rPr>
          <w:rFonts w:ascii="Calibri" w:hAnsi="Calibri" w:cs="Calibri"/>
          <w:sz w:val="20"/>
          <w:szCs w:val="20"/>
          <w:lang w:val="en-US"/>
        </w:rPr>
        <w:t xml:space="preserve"> – Seventy events offering countless opportunities to discover Italy in a glass, all within a single experience spread across the historic </w:t>
      </w:r>
      <w:proofErr w:type="spellStart"/>
      <w:r w:rsidRPr="00FC70A2">
        <w:rPr>
          <w:rFonts w:ascii="Calibri" w:hAnsi="Calibri" w:cs="Calibri"/>
          <w:sz w:val="20"/>
          <w:szCs w:val="20"/>
          <w:lang w:val="en-US"/>
        </w:rPr>
        <w:t>centre</w:t>
      </w:r>
      <w:proofErr w:type="spellEnd"/>
      <w:r w:rsidRPr="00FC70A2">
        <w:rPr>
          <w:rFonts w:ascii="Calibri" w:hAnsi="Calibri" w:cs="Calibri"/>
          <w:sz w:val="20"/>
          <w:szCs w:val="20"/>
          <w:lang w:val="en-US"/>
        </w:rPr>
        <w:t xml:space="preserve"> of Verona. This is </w:t>
      </w:r>
      <w:r w:rsidRPr="00FC70A2">
        <w:rPr>
          <w:rFonts w:ascii="Calibri" w:hAnsi="Calibri" w:cs="Calibri"/>
          <w:b/>
          <w:bCs/>
          <w:sz w:val="20"/>
          <w:szCs w:val="20"/>
          <w:lang w:val="en-US"/>
        </w:rPr>
        <w:t>Vinitaly and the City</w:t>
      </w:r>
      <w:r w:rsidRPr="00FC70A2">
        <w:rPr>
          <w:rFonts w:ascii="Calibri" w:hAnsi="Calibri" w:cs="Calibri"/>
          <w:sz w:val="20"/>
          <w:szCs w:val="20"/>
          <w:lang w:val="en-US"/>
        </w:rPr>
        <w:t xml:space="preserve">, the Veronafiere off-show dedicated to wine lovers, which from </w:t>
      </w:r>
      <w:r w:rsidRPr="00FC70A2">
        <w:rPr>
          <w:rFonts w:ascii="Calibri" w:hAnsi="Calibri" w:cs="Calibri"/>
          <w:b/>
          <w:bCs/>
          <w:sz w:val="20"/>
          <w:szCs w:val="20"/>
          <w:lang w:val="en-US"/>
        </w:rPr>
        <w:t>10 to 12 April</w:t>
      </w:r>
      <w:r w:rsidRPr="00FC70A2">
        <w:rPr>
          <w:rFonts w:ascii="Calibri" w:hAnsi="Calibri" w:cs="Calibri"/>
          <w:sz w:val="20"/>
          <w:szCs w:val="20"/>
          <w:lang w:val="en-US"/>
        </w:rPr>
        <w:t xml:space="preserve"> will animate the streets and squares of the city of Romeo and Juliet with another timeless love story—Italy’s passion for wine.</w:t>
      </w:r>
    </w:p>
    <w:p w14:paraId="7AD59420"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sz w:val="20"/>
          <w:szCs w:val="20"/>
          <w:lang w:val="en-US"/>
        </w:rPr>
        <w:t xml:space="preserve">The event will be brought to life not only through tastings, masterclasses and guided wine experiences, but also through a rich </w:t>
      </w:r>
      <w:proofErr w:type="spellStart"/>
      <w:r w:rsidRPr="00FC70A2">
        <w:rPr>
          <w:rFonts w:ascii="Calibri" w:hAnsi="Calibri" w:cs="Calibri"/>
          <w:sz w:val="20"/>
          <w:szCs w:val="20"/>
          <w:lang w:val="en-US"/>
        </w:rPr>
        <w:t>programme</w:t>
      </w:r>
      <w:proofErr w:type="spellEnd"/>
      <w:r w:rsidRPr="00FC70A2">
        <w:rPr>
          <w:rFonts w:ascii="Calibri" w:hAnsi="Calibri" w:cs="Calibri"/>
          <w:sz w:val="20"/>
          <w:szCs w:val="20"/>
          <w:lang w:val="en-US"/>
        </w:rPr>
        <w:t xml:space="preserve"> of guided tours, literary encounters and cultural initiatives, presented today at Veronafiere during the official press conference.</w:t>
      </w:r>
    </w:p>
    <w:p w14:paraId="6EA090E0"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sz w:val="20"/>
          <w:szCs w:val="20"/>
          <w:lang w:val="en-US"/>
        </w:rPr>
        <w:t xml:space="preserve">A major highlight of the </w:t>
      </w:r>
      <w:proofErr w:type="spellStart"/>
      <w:r w:rsidRPr="00FC70A2">
        <w:rPr>
          <w:rFonts w:ascii="Calibri" w:hAnsi="Calibri" w:cs="Calibri"/>
          <w:sz w:val="20"/>
          <w:szCs w:val="20"/>
          <w:lang w:val="en-US"/>
        </w:rPr>
        <w:t>programme</w:t>
      </w:r>
      <w:proofErr w:type="spellEnd"/>
      <w:r w:rsidRPr="00FC70A2">
        <w:rPr>
          <w:rFonts w:ascii="Calibri" w:hAnsi="Calibri" w:cs="Calibri"/>
          <w:sz w:val="20"/>
          <w:szCs w:val="20"/>
          <w:lang w:val="en-US"/>
        </w:rPr>
        <w:t xml:space="preserve"> is the debut, on </w:t>
      </w:r>
      <w:r w:rsidRPr="00FC70A2">
        <w:rPr>
          <w:rFonts w:ascii="Calibri" w:hAnsi="Calibri" w:cs="Calibri"/>
          <w:b/>
          <w:bCs/>
          <w:sz w:val="20"/>
          <w:szCs w:val="20"/>
          <w:lang w:val="en-US"/>
        </w:rPr>
        <w:t>Saturday evening at 8:00 pm in Piazza Bra</w:t>
      </w:r>
      <w:r w:rsidRPr="00FC70A2">
        <w:rPr>
          <w:rFonts w:ascii="Calibri" w:hAnsi="Calibri" w:cs="Calibri"/>
          <w:sz w:val="20"/>
          <w:szCs w:val="20"/>
          <w:lang w:val="en-US"/>
        </w:rPr>
        <w:t xml:space="preserve">, of the immersive performance </w:t>
      </w:r>
      <w:r w:rsidRPr="00FC70A2">
        <w:rPr>
          <w:rFonts w:ascii="Calibri" w:hAnsi="Calibri" w:cs="Calibri"/>
          <w:b/>
          <w:bCs/>
          <w:sz w:val="20"/>
          <w:szCs w:val="20"/>
          <w:lang w:val="en-US"/>
        </w:rPr>
        <w:t>“Inside There Is Italy”</w:t>
      </w:r>
      <w:r w:rsidRPr="00FC70A2">
        <w:rPr>
          <w:rFonts w:ascii="Calibri" w:hAnsi="Calibri" w:cs="Calibri"/>
          <w:sz w:val="20"/>
          <w:szCs w:val="20"/>
          <w:lang w:val="en-US"/>
        </w:rPr>
        <w:t xml:space="preserve">. This show, blending dance, theatre and music, is </w:t>
      </w:r>
      <w:proofErr w:type="spellStart"/>
      <w:r w:rsidRPr="00FC70A2">
        <w:rPr>
          <w:rFonts w:ascii="Calibri" w:hAnsi="Calibri" w:cs="Calibri"/>
          <w:sz w:val="20"/>
          <w:szCs w:val="20"/>
          <w:lang w:val="en-US"/>
        </w:rPr>
        <w:t>organised</w:t>
      </w:r>
      <w:proofErr w:type="spellEnd"/>
      <w:r w:rsidRPr="00FC70A2">
        <w:rPr>
          <w:rFonts w:ascii="Calibri" w:hAnsi="Calibri" w:cs="Calibri"/>
          <w:sz w:val="20"/>
          <w:szCs w:val="20"/>
          <w:lang w:val="en-US"/>
        </w:rPr>
        <w:t xml:space="preserve"> by Veronafiere and MASAF in collaboration with the </w:t>
      </w:r>
      <w:r w:rsidRPr="00FC70A2">
        <w:rPr>
          <w:rFonts w:ascii="Calibri" w:hAnsi="Calibri" w:cs="Calibri"/>
          <w:b/>
          <w:bCs/>
          <w:sz w:val="20"/>
          <w:szCs w:val="20"/>
          <w:lang w:val="en-US"/>
        </w:rPr>
        <w:t>ITA – Italian Trade Agency</w:t>
      </w:r>
      <w:r w:rsidRPr="00FC70A2">
        <w:rPr>
          <w:rFonts w:ascii="Calibri" w:hAnsi="Calibri" w:cs="Calibri"/>
          <w:sz w:val="20"/>
          <w:szCs w:val="20"/>
          <w:lang w:val="en-US"/>
        </w:rPr>
        <w:t xml:space="preserve">, with artistic direction and staging by </w:t>
      </w:r>
      <w:r w:rsidRPr="00FC70A2">
        <w:rPr>
          <w:rFonts w:ascii="Calibri" w:hAnsi="Calibri" w:cs="Calibri"/>
          <w:b/>
          <w:bCs/>
          <w:sz w:val="20"/>
          <w:szCs w:val="20"/>
          <w:lang w:val="en-US"/>
        </w:rPr>
        <w:t>Giuliano Peparini</w:t>
      </w:r>
      <w:r w:rsidRPr="00FC70A2">
        <w:rPr>
          <w:rFonts w:ascii="Calibri" w:hAnsi="Calibri" w:cs="Calibri"/>
          <w:sz w:val="20"/>
          <w:szCs w:val="20"/>
          <w:lang w:val="en-US"/>
        </w:rPr>
        <w:t>. A cast of 150 performers will take the stage on the steps of Palazzo Barbieri, narrating the land, time, transmission of knowledge and passion that have always defined Italy’s wine culture.</w:t>
      </w:r>
    </w:p>
    <w:p w14:paraId="20E2C7F4" w14:textId="77777777" w:rsidR="00FC70A2" w:rsidRPr="00FC70A2" w:rsidRDefault="00FC70A2" w:rsidP="00FC70A2">
      <w:pPr>
        <w:jc w:val="both"/>
        <w:rPr>
          <w:rFonts w:ascii="Calibri" w:hAnsi="Calibri" w:cs="Calibri"/>
          <w:b/>
          <w:bCs/>
          <w:sz w:val="20"/>
          <w:szCs w:val="20"/>
          <w:lang w:val="en-US"/>
        </w:rPr>
      </w:pPr>
      <w:r w:rsidRPr="00FC70A2">
        <w:rPr>
          <w:rFonts w:ascii="Calibri" w:hAnsi="Calibri" w:cs="Calibri"/>
          <w:b/>
          <w:bCs/>
          <w:sz w:val="20"/>
          <w:szCs w:val="20"/>
          <w:lang w:val="en-US"/>
        </w:rPr>
        <w:t>Institutional Statements</w:t>
      </w:r>
    </w:p>
    <w:p w14:paraId="371DA8BE"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b/>
          <w:bCs/>
          <w:sz w:val="20"/>
          <w:szCs w:val="20"/>
          <w:lang w:val="en-US"/>
        </w:rPr>
        <w:t>Federico Bricolo, President of Veronafiere</w:t>
      </w:r>
      <w:r w:rsidRPr="00FC70A2">
        <w:rPr>
          <w:rFonts w:ascii="Calibri" w:hAnsi="Calibri" w:cs="Calibri"/>
          <w:sz w:val="20"/>
          <w:szCs w:val="20"/>
          <w:lang w:val="en-US"/>
        </w:rPr>
        <w:t>, stated:</w:t>
      </w:r>
      <w:r w:rsidRPr="00FC70A2">
        <w:rPr>
          <w:rFonts w:ascii="Calibri" w:hAnsi="Calibri" w:cs="Calibri"/>
          <w:sz w:val="20"/>
          <w:szCs w:val="20"/>
          <w:lang w:val="en-US"/>
        </w:rPr>
        <w:br/>
        <w:t xml:space="preserve">“Vinitaly and the City is the result of a successful synergy with institutions—from the Municipality and the Province of Verona to Fondazione Cariverona—alongside the involvement of the city’s cultural and business communities. We have created an immersive experience that tells the story of the wine world amidst the monumental beauty of our city. This format, while enhancing Verona, is also expanding nationally. Following the success in Calabria, which this year doubles its stops with </w:t>
      </w:r>
      <w:proofErr w:type="spellStart"/>
      <w:r w:rsidRPr="00FC70A2">
        <w:rPr>
          <w:rFonts w:ascii="Calibri" w:hAnsi="Calibri" w:cs="Calibri"/>
          <w:sz w:val="20"/>
          <w:szCs w:val="20"/>
          <w:lang w:val="en-US"/>
        </w:rPr>
        <w:t>Sibari</w:t>
      </w:r>
      <w:proofErr w:type="spellEnd"/>
      <w:r w:rsidRPr="00FC70A2">
        <w:rPr>
          <w:rFonts w:ascii="Calibri" w:hAnsi="Calibri" w:cs="Calibri"/>
          <w:sz w:val="20"/>
          <w:szCs w:val="20"/>
          <w:lang w:val="en-US"/>
        </w:rPr>
        <w:t xml:space="preserve"> in July and Reggio Calabria in August, it confirms itself as a unique promotional tool now being explored in other Italian regions. Strong digital engagement and active consumer participation demonstrate how wine can become the heart of a cultural narrative capable of uniting the entire country.”</w:t>
      </w:r>
    </w:p>
    <w:p w14:paraId="07DF5758"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b/>
          <w:bCs/>
          <w:sz w:val="20"/>
          <w:szCs w:val="20"/>
          <w:lang w:val="en-US"/>
        </w:rPr>
        <w:t xml:space="preserve">Alessia Rotta, </w:t>
      </w:r>
      <w:proofErr w:type="spellStart"/>
      <w:r w:rsidRPr="00FC70A2">
        <w:rPr>
          <w:rFonts w:ascii="Calibri" w:hAnsi="Calibri" w:cs="Calibri"/>
          <w:b/>
          <w:bCs/>
          <w:sz w:val="20"/>
          <w:szCs w:val="20"/>
          <w:lang w:val="en-US"/>
        </w:rPr>
        <w:t>Councillor</w:t>
      </w:r>
      <w:proofErr w:type="spellEnd"/>
      <w:r w:rsidRPr="00FC70A2">
        <w:rPr>
          <w:rFonts w:ascii="Calibri" w:hAnsi="Calibri" w:cs="Calibri"/>
          <w:b/>
          <w:bCs/>
          <w:sz w:val="20"/>
          <w:szCs w:val="20"/>
          <w:lang w:val="en-US"/>
        </w:rPr>
        <w:t xml:space="preserve"> for Commerce and Events of the Municipality of Verona</w:t>
      </w:r>
      <w:r w:rsidRPr="00FC70A2">
        <w:rPr>
          <w:rFonts w:ascii="Calibri" w:hAnsi="Calibri" w:cs="Calibri"/>
          <w:sz w:val="20"/>
          <w:szCs w:val="20"/>
          <w:lang w:val="en-US"/>
        </w:rPr>
        <w:t>, added:</w:t>
      </w:r>
      <w:r w:rsidRPr="00FC70A2">
        <w:rPr>
          <w:rFonts w:ascii="Calibri" w:hAnsi="Calibri" w:cs="Calibri"/>
          <w:sz w:val="20"/>
          <w:szCs w:val="20"/>
          <w:lang w:val="en-US"/>
        </w:rPr>
        <w:br/>
        <w:t xml:space="preserve">“After the successful Olympic and Paralympic experience, Vinitaly once again places Verona at the </w:t>
      </w:r>
      <w:proofErr w:type="spellStart"/>
      <w:r w:rsidRPr="00FC70A2">
        <w:rPr>
          <w:rFonts w:ascii="Calibri" w:hAnsi="Calibri" w:cs="Calibri"/>
          <w:sz w:val="20"/>
          <w:szCs w:val="20"/>
          <w:lang w:val="en-US"/>
        </w:rPr>
        <w:t>centre</w:t>
      </w:r>
      <w:proofErr w:type="spellEnd"/>
      <w:r w:rsidRPr="00FC70A2">
        <w:rPr>
          <w:rFonts w:ascii="Calibri" w:hAnsi="Calibri" w:cs="Calibri"/>
          <w:sz w:val="20"/>
          <w:szCs w:val="20"/>
          <w:lang w:val="en-US"/>
        </w:rPr>
        <w:t xml:space="preserve"> of the Italian and international stage. The synergy between the city and the exhibition enables us to fully accomplish our mission of promoting the culture and tourism of the territory. The fruitful collaboration developed over the years continues to attract increasing interest and participation from businesses and commercial activities eager to be part of this great celebration.”</w:t>
      </w:r>
    </w:p>
    <w:p w14:paraId="1E26880A"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b/>
          <w:bCs/>
          <w:sz w:val="20"/>
          <w:szCs w:val="20"/>
          <w:lang w:val="en-US"/>
        </w:rPr>
        <w:t xml:space="preserve">Marta Ugolini, </w:t>
      </w:r>
      <w:proofErr w:type="spellStart"/>
      <w:r w:rsidRPr="00FC70A2">
        <w:rPr>
          <w:rFonts w:ascii="Calibri" w:hAnsi="Calibri" w:cs="Calibri"/>
          <w:b/>
          <w:bCs/>
          <w:sz w:val="20"/>
          <w:szCs w:val="20"/>
          <w:lang w:val="en-US"/>
        </w:rPr>
        <w:t>Councillor</w:t>
      </w:r>
      <w:proofErr w:type="spellEnd"/>
      <w:r w:rsidRPr="00FC70A2">
        <w:rPr>
          <w:rFonts w:ascii="Calibri" w:hAnsi="Calibri" w:cs="Calibri"/>
          <w:b/>
          <w:bCs/>
          <w:sz w:val="20"/>
          <w:szCs w:val="20"/>
          <w:lang w:val="en-US"/>
        </w:rPr>
        <w:t xml:space="preserve"> for Culture and Tourism of the Municipality of Verona</w:t>
      </w:r>
      <w:r w:rsidRPr="00FC70A2">
        <w:rPr>
          <w:rFonts w:ascii="Calibri" w:hAnsi="Calibri" w:cs="Calibri"/>
          <w:sz w:val="20"/>
          <w:szCs w:val="20"/>
          <w:lang w:val="en-US"/>
        </w:rPr>
        <w:t>, commented:</w:t>
      </w:r>
      <w:r w:rsidRPr="00FC70A2">
        <w:rPr>
          <w:rFonts w:ascii="Calibri" w:hAnsi="Calibri" w:cs="Calibri"/>
          <w:sz w:val="20"/>
          <w:szCs w:val="20"/>
          <w:lang w:val="en-US"/>
        </w:rPr>
        <w:br/>
        <w:t>“This year we have sought to strengthen the connection with the city’s cultural heritage by enhancing the experience tokens, making guided tours of monuments and museums even more accessible. It will be a wonderful opportunity for both visitors and residents of Verona and the surrounding province.”</w:t>
      </w:r>
    </w:p>
    <w:p w14:paraId="473D9C88"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b/>
          <w:bCs/>
          <w:sz w:val="20"/>
          <w:szCs w:val="20"/>
          <w:lang w:val="en-US"/>
        </w:rPr>
        <w:t>Flavio Massimo Pasini, President of the Province of Verona</w:t>
      </w:r>
      <w:r w:rsidRPr="00FC70A2">
        <w:rPr>
          <w:rFonts w:ascii="Calibri" w:hAnsi="Calibri" w:cs="Calibri"/>
          <w:sz w:val="20"/>
          <w:szCs w:val="20"/>
          <w:lang w:val="en-US"/>
        </w:rPr>
        <w:t>, said:</w:t>
      </w:r>
      <w:r w:rsidRPr="00FC70A2">
        <w:rPr>
          <w:rFonts w:ascii="Calibri" w:hAnsi="Calibri" w:cs="Calibri"/>
          <w:sz w:val="20"/>
          <w:szCs w:val="20"/>
          <w:lang w:val="en-US"/>
        </w:rPr>
        <w:br/>
        <w:t>“Each year, Vinitaly and the City brings us together in the public squares with a dual objective: to reinforce Verona’s identity as a vibrant and engaged city and to broaden community participation, including young people, families and wine enthusiasts. This is once again a successful initiative, with the continued opening of provincial palaces, granting access to rooms and spaces that are often unknown to the public.”</w:t>
      </w:r>
    </w:p>
    <w:p w14:paraId="21AAF064"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sz w:val="20"/>
          <w:szCs w:val="20"/>
          <w:lang w:val="en-US"/>
        </w:rPr>
        <w:t xml:space="preserve">The press conference, moderated by journalist </w:t>
      </w:r>
      <w:r w:rsidRPr="00FC70A2">
        <w:rPr>
          <w:rFonts w:ascii="Calibri" w:hAnsi="Calibri" w:cs="Calibri"/>
          <w:b/>
          <w:bCs/>
          <w:sz w:val="20"/>
          <w:szCs w:val="20"/>
          <w:lang w:val="en-US"/>
        </w:rPr>
        <w:t>Paolo Massobrio</w:t>
      </w:r>
      <w:r w:rsidRPr="00FC70A2">
        <w:rPr>
          <w:rFonts w:ascii="Calibri" w:hAnsi="Calibri" w:cs="Calibri"/>
          <w:sz w:val="20"/>
          <w:szCs w:val="20"/>
          <w:lang w:val="en-US"/>
        </w:rPr>
        <w:t xml:space="preserve">, was also attended by </w:t>
      </w:r>
      <w:r w:rsidRPr="00FC70A2">
        <w:rPr>
          <w:rFonts w:ascii="Calibri" w:hAnsi="Calibri" w:cs="Calibri"/>
          <w:b/>
          <w:bCs/>
          <w:sz w:val="20"/>
          <w:szCs w:val="20"/>
          <w:lang w:val="en-US"/>
        </w:rPr>
        <w:t>Barbara Ferro</w:t>
      </w:r>
      <w:r w:rsidRPr="00FC70A2">
        <w:rPr>
          <w:rFonts w:ascii="Calibri" w:hAnsi="Calibri" w:cs="Calibri"/>
          <w:sz w:val="20"/>
          <w:szCs w:val="20"/>
          <w:lang w:val="en-US"/>
        </w:rPr>
        <w:t xml:space="preserve">, CEO of Veronafiere, </w:t>
      </w:r>
      <w:r w:rsidRPr="00FC70A2">
        <w:rPr>
          <w:rFonts w:ascii="Calibri" w:hAnsi="Calibri" w:cs="Calibri"/>
          <w:b/>
          <w:bCs/>
          <w:sz w:val="20"/>
          <w:szCs w:val="20"/>
          <w:lang w:val="en-US"/>
        </w:rPr>
        <w:t>Gianni Bruno</w:t>
      </w:r>
      <w:r w:rsidRPr="00FC70A2">
        <w:rPr>
          <w:rFonts w:ascii="Calibri" w:hAnsi="Calibri" w:cs="Calibri"/>
          <w:sz w:val="20"/>
          <w:szCs w:val="20"/>
          <w:lang w:val="en-US"/>
        </w:rPr>
        <w:t xml:space="preserve">, Deputy General Manager of Veronafiere, and </w:t>
      </w:r>
      <w:r w:rsidRPr="00FC70A2">
        <w:rPr>
          <w:rFonts w:ascii="Calibri" w:hAnsi="Calibri" w:cs="Calibri"/>
          <w:b/>
          <w:bCs/>
          <w:sz w:val="20"/>
          <w:szCs w:val="20"/>
          <w:lang w:val="en-US"/>
        </w:rPr>
        <w:t>Martina Valea</w:t>
      </w:r>
      <w:r w:rsidRPr="00FC70A2">
        <w:rPr>
          <w:rFonts w:ascii="Calibri" w:hAnsi="Calibri" w:cs="Calibri"/>
          <w:sz w:val="20"/>
          <w:szCs w:val="20"/>
          <w:lang w:val="en-US"/>
        </w:rPr>
        <w:t>, Event Manager of Vinitaly and the City.</w:t>
      </w:r>
    </w:p>
    <w:p w14:paraId="35D4DDC8" w14:textId="77777777" w:rsidR="00FC70A2" w:rsidRPr="00FC70A2" w:rsidRDefault="00FC70A2" w:rsidP="00FC70A2">
      <w:pPr>
        <w:jc w:val="both"/>
        <w:rPr>
          <w:rFonts w:ascii="Calibri" w:hAnsi="Calibri" w:cs="Calibri"/>
          <w:b/>
          <w:bCs/>
          <w:sz w:val="20"/>
          <w:szCs w:val="20"/>
          <w:lang w:val="en-US"/>
        </w:rPr>
      </w:pPr>
      <w:r w:rsidRPr="00FC70A2">
        <w:rPr>
          <w:rFonts w:ascii="Calibri" w:hAnsi="Calibri" w:cs="Calibri"/>
          <w:b/>
          <w:bCs/>
          <w:sz w:val="20"/>
          <w:szCs w:val="20"/>
          <w:lang w:val="en-US"/>
        </w:rPr>
        <w:lastRenderedPageBreak/>
        <w:t>Event Highlights</w:t>
      </w:r>
    </w:p>
    <w:p w14:paraId="424D1700"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sz w:val="20"/>
          <w:szCs w:val="20"/>
          <w:lang w:val="en-US"/>
        </w:rPr>
        <w:t xml:space="preserve">The event will officially open on </w:t>
      </w:r>
      <w:r w:rsidRPr="00FC70A2">
        <w:rPr>
          <w:rFonts w:ascii="Calibri" w:hAnsi="Calibri" w:cs="Calibri"/>
          <w:b/>
          <w:bCs/>
          <w:sz w:val="20"/>
          <w:szCs w:val="20"/>
          <w:lang w:val="en-US"/>
        </w:rPr>
        <w:t>Friday, 10 April at 6:00 pm</w:t>
      </w:r>
      <w:r w:rsidRPr="00FC70A2">
        <w:rPr>
          <w:rFonts w:ascii="Calibri" w:hAnsi="Calibri" w:cs="Calibri"/>
          <w:sz w:val="20"/>
          <w:szCs w:val="20"/>
          <w:lang w:val="en-US"/>
        </w:rPr>
        <w:t xml:space="preserve"> with an inaugural toast featuring </w:t>
      </w:r>
      <w:r w:rsidRPr="00FC70A2">
        <w:rPr>
          <w:rFonts w:ascii="Calibri" w:hAnsi="Calibri" w:cs="Calibri"/>
          <w:b/>
          <w:bCs/>
          <w:sz w:val="20"/>
          <w:szCs w:val="20"/>
          <w:lang w:val="en-US"/>
        </w:rPr>
        <w:t xml:space="preserve">Pinot Grigio DOC Delle </w:t>
      </w:r>
      <w:proofErr w:type="spellStart"/>
      <w:r w:rsidRPr="00FC70A2">
        <w:rPr>
          <w:rFonts w:ascii="Calibri" w:hAnsi="Calibri" w:cs="Calibri"/>
          <w:b/>
          <w:bCs/>
          <w:sz w:val="20"/>
          <w:szCs w:val="20"/>
          <w:lang w:val="en-US"/>
        </w:rPr>
        <w:t>Venezie</w:t>
      </w:r>
      <w:proofErr w:type="spellEnd"/>
      <w:r w:rsidRPr="00FC70A2">
        <w:rPr>
          <w:rFonts w:ascii="Calibri" w:hAnsi="Calibri" w:cs="Calibri"/>
          <w:sz w:val="20"/>
          <w:szCs w:val="20"/>
          <w:lang w:val="en-US"/>
        </w:rPr>
        <w:t xml:space="preserve">, the </w:t>
      </w:r>
      <w:r w:rsidRPr="00FC70A2">
        <w:rPr>
          <w:rFonts w:ascii="Calibri" w:hAnsi="Calibri" w:cs="Calibri"/>
          <w:b/>
          <w:bCs/>
          <w:sz w:val="20"/>
          <w:szCs w:val="20"/>
          <w:lang w:val="en-US"/>
        </w:rPr>
        <w:t>Official Wine of the 2026 edition</w:t>
      </w:r>
      <w:r w:rsidRPr="00FC70A2">
        <w:rPr>
          <w:rFonts w:ascii="Calibri" w:hAnsi="Calibri" w:cs="Calibri"/>
          <w:sz w:val="20"/>
          <w:szCs w:val="20"/>
          <w:lang w:val="en-US"/>
        </w:rPr>
        <w:t xml:space="preserve">, marking the start of activities in the historic city </w:t>
      </w:r>
      <w:proofErr w:type="spellStart"/>
      <w:r w:rsidRPr="00FC70A2">
        <w:rPr>
          <w:rFonts w:ascii="Calibri" w:hAnsi="Calibri" w:cs="Calibri"/>
          <w:sz w:val="20"/>
          <w:szCs w:val="20"/>
          <w:lang w:val="en-US"/>
        </w:rPr>
        <w:t>centre</w:t>
      </w:r>
      <w:proofErr w:type="spellEnd"/>
      <w:r w:rsidRPr="00FC70A2">
        <w:rPr>
          <w:rFonts w:ascii="Calibri" w:hAnsi="Calibri" w:cs="Calibri"/>
          <w:sz w:val="20"/>
          <w:szCs w:val="20"/>
          <w:lang w:val="en-US"/>
        </w:rPr>
        <w:t>.</w:t>
      </w:r>
    </w:p>
    <w:p w14:paraId="22783092"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sz w:val="20"/>
          <w:szCs w:val="20"/>
          <w:lang w:val="en-US"/>
        </w:rPr>
        <w:t xml:space="preserve">The heart of the experience will once again be the triangle formed by </w:t>
      </w:r>
      <w:r w:rsidRPr="00FC70A2">
        <w:rPr>
          <w:rFonts w:ascii="Calibri" w:hAnsi="Calibri" w:cs="Calibri"/>
          <w:b/>
          <w:bCs/>
          <w:sz w:val="20"/>
          <w:szCs w:val="20"/>
          <w:lang w:val="en-US"/>
        </w:rPr>
        <w:t xml:space="preserve">Piazza </w:t>
      </w:r>
      <w:proofErr w:type="spellStart"/>
      <w:r w:rsidRPr="00FC70A2">
        <w:rPr>
          <w:rFonts w:ascii="Calibri" w:hAnsi="Calibri" w:cs="Calibri"/>
          <w:b/>
          <w:bCs/>
          <w:sz w:val="20"/>
          <w:szCs w:val="20"/>
          <w:lang w:val="en-US"/>
        </w:rPr>
        <w:t>dei</w:t>
      </w:r>
      <w:proofErr w:type="spellEnd"/>
      <w:r w:rsidRPr="00FC70A2">
        <w:rPr>
          <w:rFonts w:ascii="Calibri" w:hAnsi="Calibri" w:cs="Calibri"/>
          <w:b/>
          <w:bCs/>
          <w:sz w:val="20"/>
          <w:szCs w:val="20"/>
          <w:lang w:val="en-US"/>
        </w:rPr>
        <w:t xml:space="preserve"> Signori</w:t>
      </w:r>
      <w:r w:rsidRPr="00FC70A2">
        <w:rPr>
          <w:rFonts w:ascii="Calibri" w:hAnsi="Calibri" w:cs="Calibri"/>
          <w:sz w:val="20"/>
          <w:szCs w:val="20"/>
          <w:lang w:val="en-US"/>
        </w:rPr>
        <w:t xml:space="preserve">, </w:t>
      </w:r>
      <w:r w:rsidRPr="00FC70A2">
        <w:rPr>
          <w:rFonts w:ascii="Calibri" w:hAnsi="Calibri" w:cs="Calibri"/>
          <w:b/>
          <w:bCs/>
          <w:sz w:val="20"/>
          <w:szCs w:val="20"/>
          <w:lang w:val="en-US"/>
        </w:rPr>
        <w:t>Cortile Mercato Vecchio</w:t>
      </w:r>
      <w:r w:rsidRPr="00FC70A2">
        <w:rPr>
          <w:rFonts w:ascii="Calibri" w:hAnsi="Calibri" w:cs="Calibri"/>
          <w:sz w:val="20"/>
          <w:szCs w:val="20"/>
          <w:lang w:val="en-US"/>
        </w:rPr>
        <w:t xml:space="preserve">, and </w:t>
      </w:r>
      <w:r w:rsidRPr="00FC70A2">
        <w:rPr>
          <w:rFonts w:ascii="Calibri" w:hAnsi="Calibri" w:cs="Calibri"/>
          <w:b/>
          <w:bCs/>
          <w:sz w:val="20"/>
          <w:szCs w:val="20"/>
          <w:lang w:val="en-US"/>
        </w:rPr>
        <w:t xml:space="preserve">Cortile del </w:t>
      </w:r>
      <w:proofErr w:type="spellStart"/>
      <w:r w:rsidRPr="00FC70A2">
        <w:rPr>
          <w:rFonts w:ascii="Calibri" w:hAnsi="Calibri" w:cs="Calibri"/>
          <w:b/>
          <w:bCs/>
          <w:sz w:val="20"/>
          <w:szCs w:val="20"/>
          <w:lang w:val="en-US"/>
        </w:rPr>
        <w:t>Tribunale</w:t>
      </w:r>
      <w:proofErr w:type="spellEnd"/>
      <w:r w:rsidRPr="00FC70A2">
        <w:rPr>
          <w:rFonts w:ascii="Calibri" w:hAnsi="Calibri" w:cs="Calibri"/>
          <w:sz w:val="20"/>
          <w:szCs w:val="20"/>
          <w:lang w:val="en-US"/>
        </w:rPr>
        <w:t>:</w:t>
      </w:r>
    </w:p>
    <w:p w14:paraId="77EC1525" w14:textId="77777777" w:rsidR="00FC70A2" w:rsidRPr="00FC70A2" w:rsidRDefault="00FC70A2" w:rsidP="00FC70A2">
      <w:pPr>
        <w:numPr>
          <w:ilvl w:val="0"/>
          <w:numId w:val="1"/>
        </w:numPr>
        <w:jc w:val="both"/>
        <w:rPr>
          <w:rFonts w:ascii="Calibri" w:hAnsi="Calibri" w:cs="Calibri"/>
          <w:sz w:val="20"/>
          <w:szCs w:val="20"/>
          <w:lang w:val="en-US"/>
        </w:rPr>
      </w:pPr>
      <w:r w:rsidRPr="00FC70A2">
        <w:rPr>
          <w:rFonts w:ascii="Calibri" w:hAnsi="Calibri" w:cs="Calibri"/>
          <w:b/>
          <w:bCs/>
          <w:sz w:val="20"/>
          <w:szCs w:val="20"/>
          <w:lang w:val="en-US"/>
        </w:rPr>
        <w:t>Loggia di Fra’ Giocondo</w:t>
      </w:r>
      <w:r w:rsidRPr="00FC70A2">
        <w:rPr>
          <w:rFonts w:ascii="Calibri" w:hAnsi="Calibri" w:cs="Calibri"/>
          <w:sz w:val="20"/>
          <w:szCs w:val="20"/>
          <w:lang w:val="en-US"/>
        </w:rPr>
        <w:t xml:space="preserve">: home to the </w:t>
      </w:r>
      <w:r w:rsidRPr="00FC70A2">
        <w:rPr>
          <w:rFonts w:ascii="Calibri" w:hAnsi="Calibri" w:cs="Calibri"/>
          <w:b/>
          <w:bCs/>
          <w:sz w:val="20"/>
          <w:szCs w:val="20"/>
          <w:lang w:val="en-US"/>
        </w:rPr>
        <w:t>Grand Enoteca</w:t>
      </w:r>
      <w:r w:rsidRPr="00FC70A2">
        <w:rPr>
          <w:rFonts w:ascii="Calibri" w:hAnsi="Calibri" w:cs="Calibri"/>
          <w:sz w:val="20"/>
          <w:szCs w:val="20"/>
          <w:lang w:val="en-US"/>
        </w:rPr>
        <w:t xml:space="preserve"> of the Consorzio Tutela Vini DOC Delle </w:t>
      </w:r>
      <w:proofErr w:type="spellStart"/>
      <w:r w:rsidRPr="00FC70A2">
        <w:rPr>
          <w:rFonts w:ascii="Calibri" w:hAnsi="Calibri" w:cs="Calibri"/>
          <w:sz w:val="20"/>
          <w:szCs w:val="20"/>
          <w:lang w:val="en-US"/>
        </w:rPr>
        <w:t>Venezie</w:t>
      </w:r>
      <w:proofErr w:type="spellEnd"/>
      <w:r w:rsidRPr="00FC70A2">
        <w:rPr>
          <w:rFonts w:ascii="Calibri" w:hAnsi="Calibri" w:cs="Calibri"/>
          <w:sz w:val="20"/>
          <w:szCs w:val="20"/>
          <w:lang w:val="en-US"/>
        </w:rPr>
        <w:t xml:space="preserve"> and a stage dedicated to talks, including a tribute to </w:t>
      </w:r>
      <w:r w:rsidRPr="00FC70A2">
        <w:rPr>
          <w:rFonts w:ascii="Calibri" w:hAnsi="Calibri" w:cs="Calibri"/>
          <w:b/>
          <w:bCs/>
          <w:sz w:val="20"/>
          <w:szCs w:val="20"/>
          <w:lang w:val="en-US"/>
        </w:rPr>
        <w:t>L’Aquila 2026 Italian Capital of Culture</w:t>
      </w:r>
      <w:r w:rsidRPr="00FC70A2">
        <w:rPr>
          <w:rFonts w:ascii="Calibri" w:hAnsi="Calibri" w:cs="Calibri"/>
          <w:sz w:val="20"/>
          <w:szCs w:val="20"/>
          <w:lang w:val="en-US"/>
        </w:rPr>
        <w:t xml:space="preserve">. </w:t>
      </w:r>
    </w:p>
    <w:p w14:paraId="36F430EA" w14:textId="77777777" w:rsidR="00FC70A2" w:rsidRPr="00FC70A2" w:rsidRDefault="00FC70A2" w:rsidP="00FC70A2">
      <w:pPr>
        <w:numPr>
          <w:ilvl w:val="0"/>
          <w:numId w:val="1"/>
        </w:numPr>
        <w:jc w:val="both"/>
        <w:rPr>
          <w:rFonts w:ascii="Calibri" w:hAnsi="Calibri" w:cs="Calibri"/>
          <w:sz w:val="20"/>
          <w:szCs w:val="20"/>
          <w:lang w:val="en-US"/>
        </w:rPr>
      </w:pPr>
      <w:r w:rsidRPr="00FC70A2">
        <w:rPr>
          <w:rFonts w:ascii="Calibri" w:hAnsi="Calibri" w:cs="Calibri"/>
          <w:b/>
          <w:bCs/>
          <w:sz w:val="20"/>
          <w:szCs w:val="20"/>
          <w:lang w:val="en-US"/>
        </w:rPr>
        <w:t>Loggia Antica</w:t>
      </w:r>
      <w:r w:rsidRPr="00FC70A2">
        <w:rPr>
          <w:rFonts w:ascii="Calibri" w:hAnsi="Calibri" w:cs="Calibri"/>
          <w:sz w:val="20"/>
          <w:szCs w:val="20"/>
          <w:lang w:val="en-US"/>
        </w:rPr>
        <w:t xml:space="preserve">: transformed into a temple of international mixology featuring renowned bartenders in partnership with </w:t>
      </w:r>
      <w:r w:rsidRPr="00FC70A2">
        <w:rPr>
          <w:rFonts w:ascii="Calibri" w:hAnsi="Calibri" w:cs="Calibri"/>
          <w:b/>
          <w:bCs/>
          <w:sz w:val="20"/>
          <w:szCs w:val="20"/>
          <w:lang w:val="en-US"/>
        </w:rPr>
        <w:t>Bartenders Group Italia</w:t>
      </w:r>
      <w:r w:rsidRPr="00FC70A2">
        <w:rPr>
          <w:rFonts w:ascii="Calibri" w:hAnsi="Calibri" w:cs="Calibri"/>
          <w:sz w:val="20"/>
          <w:szCs w:val="20"/>
          <w:lang w:val="en-US"/>
        </w:rPr>
        <w:t xml:space="preserve"> and brands such as Molinari, Italian Wine Brand, Martini, Campari, </w:t>
      </w:r>
      <w:proofErr w:type="spellStart"/>
      <w:r w:rsidRPr="00FC70A2">
        <w:rPr>
          <w:rFonts w:ascii="Calibri" w:hAnsi="Calibri" w:cs="Calibri"/>
          <w:sz w:val="20"/>
          <w:szCs w:val="20"/>
          <w:lang w:val="en-US"/>
        </w:rPr>
        <w:t>Galvanina</w:t>
      </w:r>
      <w:proofErr w:type="spellEnd"/>
      <w:r w:rsidRPr="00FC70A2">
        <w:rPr>
          <w:rFonts w:ascii="Calibri" w:hAnsi="Calibri" w:cs="Calibri"/>
          <w:sz w:val="20"/>
          <w:szCs w:val="20"/>
          <w:lang w:val="en-US"/>
        </w:rPr>
        <w:t>, Richard Pernod (</w:t>
      </w:r>
      <w:proofErr w:type="spellStart"/>
      <w:r w:rsidRPr="00FC70A2">
        <w:rPr>
          <w:rFonts w:ascii="Calibri" w:hAnsi="Calibri" w:cs="Calibri"/>
          <w:sz w:val="20"/>
          <w:szCs w:val="20"/>
          <w:lang w:val="en-US"/>
        </w:rPr>
        <w:t>Malfy</w:t>
      </w:r>
      <w:proofErr w:type="spellEnd"/>
      <w:r w:rsidRPr="00FC70A2">
        <w:rPr>
          <w:rFonts w:ascii="Calibri" w:hAnsi="Calibri" w:cs="Calibri"/>
          <w:sz w:val="20"/>
          <w:szCs w:val="20"/>
          <w:lang w:val="en-US"/>
        </w:rPr>
        <w:t xml:space="preserve">), 9diDante, Serena Wines and Spirito delle Dolomiti. </w:t>
      </w:r>
    </w:p>
    <w:p w14:paraId="5105603E" w14:textId="77777777" w:rsidR="00FC70A2" w:rsidRPr="00FC70A2" w:rsidRDefault="00FC70A2" w:rsidP="00FC70A2">
      <w:pPr>
        <w:numPr>
          <w:ilvl w:val="0"/>
          <w:numId w:val="1"/>
        </w:numPr>
        <w:jc w:val="both"/>
        <w:rPr>
          <w:rFonts w:ascii="Calibri" w:hAnsi="Calibri" w:cs="Calibri"/>
          <w:sz w:val="20"/>
          <w:szCs w:val="20"/>
          <w:lang w:val="en-US"/>
        </w:rPr>
      </w:pPr>
      <w:r w:rsidRPr="00FC70A2">
        <w:rPr>
          <w:rFonts w:ascii="Calibri" w:hAnsi="Calibri" w:cs="Calibri"/>
          <w:b/>
          <w:bCs/>
          <w:sz w:val="20"/>
          <w:szCs w:val="20"/>
          <w:lang w:val="en-US"/>
        </w:rPr>
        <w:t xml:space="preserve">Piazza </w:t>
      </w:r>
      <w:proofErr w:type="spellStart"/>
      <w:r w:rsidRPr="00FC70A2">
        <w:rPr>
          <w:rFonts w:ascii="Calibri" w:hAnsi="Calibri" w:cs="Calibri"/>
          <w:b/>
          <w:bCs/>
          <w:sz w:val="20"/>
          <w:szCs w:val="20"/>
          <w:lang w:val="en-US"/>
        </w:rPr>
        <w:t>dei</w:t>
      </w:r>
      <w:proofErr w:type="spellEnd"/>
      <w:r w:rsidRPr="00FC70A2">
        <w:rPr>
          <w:rFonts w:ascii="Calibri" w:hAnsi="Calibri" w:cs="Calibri"/>
          <w:b/>
          <w:bCs/>
          <w:sz w:val="20"/>
          <w:szCs w:val="20"/>
          <w:lang w:val="en-US"/>
        </w:rPr>
        <w:t xml:space="preserve"> Signori</w:t>
      </w:r>
      <w:r w:rsidRPr="00FC70A2">
        <w:rPr>
          <w:rFonts w:ascii="Calibri" w:hAnsi="Calibri" w:cs="Calibri"/>
          <w:sz w:val="20"/>
          <w:szCs w:val="20"/>
          <w:lang w:val="en-US"/>
        </w:rPr>
        <w:t xml:space="preserve">: hosting the </w:t>
      </w:r>
      <w:r w:rsidRPr="00FC70A2">
        <w:rPr>
          <w:rFonts w:ascii="Calibri" w:hAnsi="Calibri" w:cs="Calibri"/>
          <w:b/>
          <w:bCs/>
          <w:sz w:val="20"/>
          <w:szCs w:val="20"/>
          <w:lang w:val="en-US"/>
        </w:rPr>
        <w:t>Fiera del Riso di Isola della Scala</w:t>
      </w:r>
      <w:r w:rsidRPr="00FC70A2">
        <w:rPr>
          <w:rFonts w:ascii="Calibri" w:hAnsi="Calibri" w:cs="Calibri"/>
          <w:sz w:val="20"/>
          <w:szCs w:val="20"/>
          <w:lang w:val="en-US"/>
        </w:rPr>
        <w:t xml:space="preserve"> and the </w:t>
      </w:r>
      <w:r w:rsidRPr="00FC70A2">
        <w:rPr>
          <w:rFonts w:ascii="Calibri" w:hAnsi="Calibri" w:cs="Calibri"/>
          <w:b/>
          <w:bCs/>
          <w:sz w:val="20"/>
          <w:szCs w:val="20"/>
          <w:lang w:val="en-US"/>
        </w:rPr>
        <w:t xml:space="preserve">Banca </w:t>
      </w:r>
      <w:proofErr w:type="spellStart"/>
      <w:r w:rsidRPr="00FC70A2">
        <w:rPr>
          <w:rFonts w:ascii="Calibri" w:hAnsi="Calibri" w:cs="Calibri"/>
          <w:b/>
          <w:bCs/>
          <w:sz w:val="20"/>
          <w:szCs w:val="20"/>
          <w:lang w:val="en-US"/>
        </w:rPr>
        <w:t>Passadore</w:t>
      </w:r>
      <w:proofErr w:type="spellEnd"/>
      <w:r w:rsidRPr="00FC70A2">
        <w:rPr>
          <w:rFonts w:ascii="Calibri" w:hAnsi="Calibri" w:cs="Calibri"/>
          <w:b/>
          <w:bCs/>
          <w:sz w:val="20"/>
          <w:szCs w:val="20"/>
          <w:lang w:val="en-US"/>
        </w:rPr>
        <w:t xml:space="preserve"> Lounge</w:t>
      </w:r>
      <w:r w:rsidRPr="00FC70A2">
        <w:rPr>
          <w:rFonts w:ascii="Calibri" w:hAnsi="Calibri" w:cs="Calibri"/>
          <w:sz w:val="20"/>
          <w:szCs w:val="20"/>
          <w:lang w:val="en-US"/>
        </w:rPr>
        <w:t xml:space="preserve">, an experiential space blending art and wine within the historic </w:t>
      </w:r>
      <w:proofErr w:type="spellStart"/>
      <w:r w:rsidRPr="00FC70A2">
        <w:rPr>
          <w:rFonts w:ascii="Calibri" w:hAnsi="Calibri" w:cs="Calibri"/>
          <w:sz w:val="20"/>
          <w:szCs w:val="20"/>
          <w:lang w:val="en-US"/>
        </w:rPr>
        <w:t>Scaligeri</w:t>
      </w:r>
      <w:proofErr w:type="spellEnd"/>
      <w:r w:rsidRPr="00FC70A2">
        <w:rPr>
          <w:rFonts w:ascii="Calibri" w:hAnsi="Calibri" w:cs="Calibri"/>
          <w:sz w:val="20"/>
          <w:szCs w:val="20"/>
          <w:lang w:val="en-US"/>
        </w:rPr>
        <w:t xml:space="preserve"> Court. </w:t>
      </w:r>
    </w:p>
    <w:p w14:paraId="5649FF31" w14:textId="77777777" w:rsidR="00FC70A2" w:rsidRPr="00FC70A2" w:rsidRDefault="00FC70A2" w:rsidP="00FC70A2">
      <w:pPr>
        <w:numPr>
          <w:ilvl w:val="0"/>
          <w:numId w:val="1"/>
        </w:numPr>
        <w:jc w:val="both"/>
        <w:rPr>
          <w:rFonts w:ascii="Calibri" w:hAnsi="Calibri" w:cs="Calibri"/>
          <w:sz w:val="20"/>
          <w:szCs w:val="20"/>
          <w:lang w:val="en-US"/>
        </w:rPr>
      </w:pPr>
      <w:r w:rsidRPr="00FC70A2">
        <w:rPr>
          <w:rFonts w:ascii="Calibri" w:hAnsi="Calibri" w:cs="Calibri"/>
          <w:b/>
          <w:bCs/>
          <w:sz w:val="20"/>
          <w:szCs w:val="20"/>
          <w:lang w:val="en-US"/>
        </w:rPr>
        <w:t>Cortile Mercato Vecchio</w:t>
      </w:r>
      <w:r w:rsidRPr="00FC70A2">
        <w:rPr>
          <w:rFonts w:ascii="Calibri" w:hAnsi="Calibri" w:cs="Calibri"/>
          <w:sz w:val="20"/>
          <w:szCs w:val="20"/>
          <w:lang w:val="en-US"/>
        </w:rPr>
        <w:t xml:space="preserve">: serving as an embassy for the wines of </w:t>
      </w:r>
      <w:r w:rsidRPr="00FC70A2">
        <w:rPr>
          <w:rFonts w:ascii="Calibri" w:hAnsi="Calibri" w:cs="Calibri"/>
          <w:b/>
          <w:bCs/>
          <w:sz w:val="20"/>
          <w:szCs w:val="20"/>
          <w:lang w:val="en-US"/>
        </w:rPr>
        <w:t>Calabria and Sardinia</w:t>
      </w:r>
      <w:r w:rsidRPr="00FC70A2">
        <w:rPr>
          <w:rFonts w:ascii="Calibri" w:hAnsi="Calibri" w:cs="Calibri"/>
          <w:sz w:val="20"/>
          <w:szCs w:val="20"/>
          <w:lang w:val="en-US"/>
        </w:rPr>
        <w:t xml:space="preserve">, also featuring the </w:t>
      </w:r>
      <w:r w:rsidRPr="00FC70A2">
        <w:rPr>
          <w:rFonts w:ascii="Calibri" w:hAnsi="Calibri" w:cs="Calibri"/>
          <w:b/>
          <w:bCs/>
          <w:sz w:val="20"/>
          <w:szCs w:val="20"/>
          <w:lang w:val="en-US"/>
        </w:rPr>
        <w:t xml:space="preserve">Fondazione </w:t>
      </w:r>
      <w:proofErr w:type="spellStart"/>
      <w:r w:rsidRPr="00FC70A2">
        <w:rPr>
          <w:rFonts w:ascii="Calibri" w:hAnsi="Calibri" w:cs="Calibri"/>
          <w:b/>
          <w:bCs/>
          <w:sz w:val="20"/>
          <w:szCs w:val="20"/>
          <w:lang w:val="en-US"/>
        </w:rPr>
        <w:t>Cammino</w:t>
      </w:r>
      <w:proofErr w:type="spellEnd"/>
      <w:r w:rsidRPr="00FC70A2">
        <w:rPr>
          <w:rFonts w:ascii="Calibri" w:hAnsi="Calibri" w:cs="Calibri"/>
          <w:b/>
          <w:bCs/>
          <w:sz w:val="20"/>
          <w:szCs w:val="20"/>
          <w:lang w:val="en-US"/>
        </w:rPr>
        <w:t xml:space="preserve"> </w:t>
      </w:r>
      <w:proofErr w:type="spellStart"/>
      <w:r w:rsidRPr="00FC70A2">
        <w:rPr>
          <w:rFonts w:ascii="Calibri" w:hAnsi="Calibri" w:cs="Calibri"/>
          <w:b/>
          <w:bCs/>
          <w:sz w:val="20"/>
          <w:szCs w:val="20"/>
          <w:lang w:val="en-US"/>
        </w:rPr>
        <w:t>Minerario</w:t>
      </w:r>
      <w:proofErr w:type="spellEnd"/>
      <w:r w:rsidRPr="00FC70A2">
        <w:rPr>
          <w:rFonts w:ascii="Calibri" w:hAnsi="Calibri" w:cs="Calibri"/>
          <w:b/>
          <w:bCs/>
          <w:sz w:val="20"/>
          <w:szCs w:val="20"/>
          <w:lang w:val="en-US"/>
        </w:rPr>
        <w:t xml:space="preserve"> di Santa Barbara</w:t>
      </w:r>
      <w:r w:rsidRPr="00FC70A2">
        <w:rPr>
          <w:rFonts w:ascii="Calibri" w:hAnsi="Calibri" w:cs="Calibri"/>
          <w:sz w:val="20"/>
          <w:szCs w:val="20"/>
          <w:lang w:val="en-US"/>
        </w:rPr>
        <w:t xml:space="preserve">. </w:t>
      </w:r>
    </w:p>
    <w:p w14:paraId="6FCFDE61" w14:textId="77777777" w:rsidR="00FC70A2" w:rsidRPr="00FC70A2" w:rsidRDefault="00FC70A2" w:rsidP="00FC70A2">
      <w:pPr>
        <w:numPr>
          <w:ilvl w:val="0"/>
          <w:numId w:val="1"/>
        </w:numPr>
        <w:jc w:val="both"/>
        <w:rPr>
          <w:rFonts w:ascii="Calibri" w:hAnsi="Calibri" w:cs="Calibri"/>
          <w:sz w:val="20"/>
          <w:szCs w:val="20"/>
          <w:lang w:val="en-US"/>
        </w:rPr>
      </w:pPr>
      <w:r w:rsidRPr="00FC70A2">
        <w:rPr>
          <w:rFonts w:ascii="Calibri" w:hAnsi="Calibri" w:cs="Calibri"/>
          <w:b/>
          <w:bCs/>
          <w:sz w:val="20"/>
          <w:szCs w:val="20"/>
          <w:lang w:val="en-US"/>
        </w:rPr>
        <w:t xml:space="preserve">Cortile del </w:t>
      </w:r>
      <w:proofErr w:type="spellStart"/>
      <w:r w:rsidRPr="00FC70A2">
        <w:rPr>
          <w:rFonts w:ascii="Calibri" w:hAnsi="Calibri" w:cs="Calibri"/>
          <w:b/>
          <w:bCs/>
          <w:sz w:val="20"/>
          <w:szCs w:val="20"/>
          <w:lang w:val="en-US"/>
        </w:rPr>
        <w:t>Tribunale</w:t>
      </w:r>
      <w:proofErr w:type="spellEnd"/>
      <w:r w:rsidRPr="00FC70A2">
        <w:rPr>
          <w:rFonts w:ascii="Calibri" w:hAnsi="Calibri" w:cs="Calibri"/>
          <w:sz w:val="20"/>
          <w:szCs w:val="20"/>
          <w:lang w:val="en-US"/>
        </w:rPr>
        <w:t xml:space="preserve">: showcasing the excellence of </w:t>
      </w:r>
      <w:r w:rsidRPr="00FC70A2">
        <w:rPr>
          <w:rFonts w:ascii="Calibri" w:hAnsi="Calibri" w:cs="Calibri"/>
          <w:b/>
          <w:bCs/>
          <w:sz w:val="20"/>
          <w:szCs w:val="20"/>
          <w:lang w:val="en-US"/>
        </w:rPr>
        <w:t>Abruzzo, Campania (</w:t>
      </w:r>
      <w:proofErr w:type="spellStart"/>
      <w:r w:rsidRPr="00FC70A2">
        <w:rPr>
          <w:rFonts w:ascii="Calibri" w:hAnsi="Calibri" w:cs="Calibri"/>
          <w:b/>
          <w:bCs/>
          <w:sz w:val="20"/>
          <w:szCs w:val="20"/>
          <w:lang w:val="en-US"/>
        </w:rPr>
        <w:t>Campania.Wine</w:t>
      </w:r>
      <w:proofErr w:type="spellEnd"/>
      <w:r w:rsidRPr="00FC70A2">
        <w:rPr>
          <w:rFonts w:ascii="Calibri" w:hAnsi="Calibri" w:cs="Calibri"/>
          <w:b/>
          <w:bCs/>
          <w:sz w:val="20"/>
          <w:szCs w:val="20"/>
          <w:lang w:val="en-US"/>
        </w:rPr>
        <w:t xml:space="preserve"> project), Molise</w:t>
      </w:r>
      <w:r w:rsidRPr="00FC70A2">
        <w:rPr>
          <w:rFonts w:ascii="Calibri" w:hAnsi="Calibri" w:cs="Calibri"/>
          <w:sz w:val="20"/>
          <w:szCs w:val="20"/>
          <w:lang w:val="en-US"/>
        </w:rPr>
        <w:t xml:space="preserve">, and the Sicilian </w:t>
      </w:r>
      <w:proofErr w:type="spellStart"/>
      <w:r w:rsidRPr="00FC70A2">
        <w:rPr>
          <w:rFonts w:ascii="Calibri" w:hAnsi="Calibri" w:cs="Calibri"/>
          <w:sz w:val="20"/>
          <w:szCs w:val="20"/>
          <w:lang w:val="en-US"/>
        </w:rPr>
        <w:t>organisations</w:t>
      </w:r>
      <w:proofErr w:type="spellEnd"/>
      <w:r w:rsidRPr="00FC70A2">
        <w:rPr>
          <w:rFonts w:ascii="Calibri" w:hAnsi="Calibri" w:cs="Calibri"/>
          <w:sz w:val="20"/>
          <w:szCs w:val="20"/>
          <w:lang w:val="en-US"/>
        </w:rPr>
        <w:t xml:space="preserve"> </w:t>
      </w:r>
      <w:r w:rsidRPr="00FC70A2">
        <w:rPr>
          <w:rFonts w:ascii="Calibri" w:hAnsi="Calibri" w:cs="Calibri"/>
          <w:b/>
          <w:bCs/>
          <w:sz w:val="20"/>
          <w:szCs w:val="20"/>
          <w:lang w:val="en-US"/>
        </w:rPr>
        <w:t>PRO.VI.DI</w:t>
      </w:r>
      <w:r w:rsidRPr="00FC70A2">
        <w:rPr>
          <w:rFonts w:ascii="Calibri" w:hAnsi="Calibri" w:cs="Calibri"/>
          <w:sz w:val="20"/>
          <w:szCs w:val="20"/>
          <w:lang w:val="en-US"/>
        </w:rPr>
        <w:t xml:space="preserve"> and </w:t>
      </w:r>
      <w:r w:rsidRPr="00FC70A2">
        <w:rPr>
          <w:rFonts w:ascii="Calibri" w:hAnsi="Calibri" w:cs="Calibri"/>
          <w:b/>
          <w:bCs/>
          <w:sz w:val="20"/>
          <w:szCs w:val="20"/>
          <w:lang w:val="en-US"/>
        </w:rPr>
        <w:t>VI.TE.SI</w:t>
      </w:r>
      <w:r w:rsidRPr="00FC70A2">
        <w:rPr>
          <w:rFonts w:ascii="Calibri" w:hAnsi="Calibri" w:cs="Calibri"/>
          <w:sz w:val="20"/>
          <w:szCs w:val="20"/>
          <w:lang w:val="en-US"/>
        </w:rPr>
        <w:t xml:space="preserve">, alongside spaces curated by </w:t>
      </w:r>
      <w:proofErr w:type="spellStart"/>
      <w:r w:rsidRPr="00FC70A2">
        <w:rPr>
          <w:rFonts w:ascii="Calibri" w:hAnsi="Calibri" w:cs="Calibri"/>
          <w:b/>
          <w:bCs/>
          <w:sz w:val="20"/>
          <w:szCs w:val="20"/>
          <w:lang w:val="en-US"/>
        </w:rPr>
        <w:t>Esselunga</w:t>
      </w:r>
      <w:proofErr w:type="spellEnd"/>
      <w:r w:rsidRPr="00FC70A2">
        <w:rPr>
          <w:rFonts w:ascii="Calibri" w:hAnsi="Calibri" w:cs="Calibri"/>
          <w:sz w:val="20"/>
          <w:szCs w:val="20"/>
          <w:lang w:val="en-US"/>
        </w:rPr>
        <w:t xml:space="preserve"> and </w:t>
      </w:r>
      <w:proofErr w:type="spellStart"/>
      <w:r w:rsidRPr="00FC70A2">
        <w:rPr>
          <w:rFonts w:ascii="Calibri" w:hAnsi="Calibri" w:cs="Calibri"/>
          <w:b/>
          <w:bCs/>
          <w:sz w:val="20"/>
          <w:szCs w:val="20"/>
          <w:lang w:val="en-US"/>
        </w:rPr>
        <w:t>Gambero</w:t>
      </w:r>
      <w:proofErr w:type="spellEnd"/>
      <w:r w:rsidRPr="00FC70A2">
        <w:rPr>
          <w:rFonts w:ascii="Calibri" w:hAnsi="Calibri" w:cs="Calibri"/>
          <w:b/>
          <w:bCs/>
          <w:sz w:val="20"/>
          <w:szCs w:val="20"/>
          <w:lang w:val="en-US"/>
        </w:rPr>
        <w:t xml:space="preserve"> Rosso</w:t>
      </w:r>
      <w:r w:rsidRPr="00FC70A2">
        <w:rPr>
          <w:rFonts w:ascii="Calibri" w:hAnsi="Calibri" w:cs="Calibri"/>
          <w:sz w:val="20"/>
          <w:szCs w:val="20"/>
          <w:lang w:val="en-US"/>
        </w:rPr>
        <w:t xml:space="preserve">. </w:t>
      </w:r>
    </w:p>
    <w:p w14:paraId="14931871" w14:textId="77777777" w:rsidR="00FC70A2" w:rsidRPr="00FC70A2" w:rsidRDefault="00FC70A2" w:rsidP="00FC70A2">
      <w:pPr>
        <w:jc w:val="both"/>
        <w:rPr>
          <w:rFonts w:ascii="Calibri" w:hAnsi="Calibri" w:cs="Calibri"/>
          <w:sz w:val="20"/>
          <w:szCs w:val="20"/>
          <w:lang w:val="en-US"/>
        </w:rPr>
      </w:pPr>
      <w:r w:rsidRPr="00FC70A2">
        <w:rPr>
          <w:rFonts w:ascii="Calibri" w:hAnsi="Calibri" w:cs="Calibri"/>
          <w:sz w:val="20"/>
          <w:szCs w:val="20"/>
          <w:lang w:val="en-US"/>
        </w:rPr>
        <w:t xml:space="preserve">Entertainment will include the collaboration with </w:t>
      </w:r>
      <w:r w:rsidRPr="00FC70A2">
        <w:rPr>
          <w:rFonts w:ascii="Calibri" w:hAnsi="Calibri" w:cs="Calibri"/>
          <w:b/>
          <w:bCs/>
          <w:sz w:val="20"/>
          <w:szCs w:val="20"/>
          <w:lang w:val="en-US"/>
        </w:rPr>
        <w:t>Calabria</w:t>
      </w:r>
      <w:r w:rsidRPr="00FC70A2">
        <w:rPr>
          <w:rFonts w:ascii="Calibri" w:hAnsi="Calibri" w:cs="Calibri"/>
          <w:sz w:val="20"/>
          <w:szCs w:val="20"/>
          <w:lang w:val="en-US"/>
        </w:rPr>
        <w:t xml:space="preserve"> and </w:t>
      </w:r>
      <w:r w:rsidRPr="00FC70A2">
        <w:rPr>
          <w:rFonts w:ascii="Calibri" w:hAnsi="Calibri" w:cs="Calibri"/>
          <w:b/>
          <w:bCs/>
          <w:sz w:val="20"/>
          <w:szCs w:val="20"/>
          <w:lang w:val="en-US"/>
        </w:rPr>
        <w:t>Rai Radio2 in the City</w:t>
      </w:r>
      <w:r w:rsidRPr="00FC70A2">
        <w:rPr>
          <w:rFonts w:ascii="Calibri" w:hAnsi="Calibri" w:cs="Calibri"/>
          <w:sz w:val="20"/>
          <w:szCs w:val="20"/>
          <w:lang w:val="en-US"/>
        </w:rPr>
        <w:t xml:space="preserve">, featuring a </w:t>
      </w:r>
      <w:r w:rsidRPr="00FC70A2">
        <w:rPr>
          <w:rFonts w:ascii="Calibri" w:hAnsi="Calibri" w:cs="Calibri"/>
          <w:b/>
          <w:bCs/>
          <w:sz w:val="20"/>
          <w:szCs w:val="20"/>
          <w:lang w:val="en-US"/>
        </w:rPr>
        <w:t>DJ set by Ema Stokholma</w:t>
      </w:r>
      <w:r w:rsidRPr="00FC70A2">
        <w:rPr>
          <w:rFonts w:ascii="Calibri" w:hAnsi="Calibri" w:cs="Calibri"/>
          <w:sz w:val="20"/>
          <w:szCs w:val="20"/>
          <w:lang w:val="en-US"/>
        </w:rPr>
        <w:t xml:space="preserve"> on Saturday, 11 April at 9:30 pm at the Banca </w:t>
      </w:r>
      <w:proofErr w:type="spellStart"/>
      <w:r w:rsidRPr="00FC70A2">
        <w:rPr>
          <w:rFonts w:ascii="Calibri" w:hAnsi="Calibri" w:cs="Calibri"/>
          <w:sz w:val="20"/>
          <w:szCs w:val="20"/>
          <w:lang w:val="en-US"/>
        </w:rPr>
        <w:t>Passadore</w:t>
      </w:r>
      <w:proofErr w:type="spellEnd"/>
      <w:r w:rsidRPr="00FC70A2">
        <w:rPr>
          <w:rFonts w:ascii="Calibri" w:hAnsi="Calibri" w:cs="Calibri"/>
          <w:sz w:val="20"/>
          <w:szCs w:val="20"/>
          <w:lang w:val="en-US"/>
        </w:rPr>
        <w:t xml:space="preserve"> Lounge. The </w:t>
      </w:r>
      <w:r w:rsidRPr="00FC70A2">
        <w:rPr>
          <w:rFonts w:ascii="Calibri" w:hAnsi="Calibri" w:cs="Calibri"/>
          <w:b/>
          <w:bCs/>
          <w:sz w:val="20"/>
          <w:szCs w:val="20"/>
          <w:lang w:val="en-US"/>
        </w:rPr>
        <w:t xml:space="preserve">Torre </w:t>
      </w:r>
      <w:proofErr w:type="spellStart"/>
      <w:r w:rsidRPr="00FC70A2">
        <w:rPr>
          <w:rFonts w:ascii="Calibri" w:hAnsi="Calibri" w:cs="Calibri"/>
          <w:b/>
          <w:bCs/>
          <w:sz w:val="20"/>
          <w:szCs w:val="20"/>
          <w:lang w:val="en-US"/>
        </w:rPr>
        <w:t>dei</w:t>
      </w:r>
      <w:proofErr w:type="spellEnd"/>
      <w:r w:rsidRPr="00FC70A2">
        <w:rPr>
          <w:rFonts w:ascii="Calibri" w:hAnsi="Calibri" w:cs="Calibri"/>
          <w:b/>
          <w:bCs/>
          <w:sz w:val="20"/>
          <w:szCs w:val="20"/>
          <w:lang w:val="en-US"/>
        </w:rPr>
        <w:t xml:space="preserve"> Lamberti</w:t>
      </w:r>
      <w:r w:rsidRPr="00FC70A2">
        <w:rPr>
          <w:rFonts w:ascii="Calibri" w:hAnsi="Calibri" w:cs="Calibri"/>
          <w:sz w:val="20"/>
          <w:szCs w:val="20"/>
          <w:lang w:val="en-US"/>
        </w:rPr>
        <w:t xml:space="preserve"> will once again host its iconic panoramic </w:t>
      </w:r>
      <w:proofErr w:type="gramStart"/>
      <w:r w:rsidRPr="00FC70A2">
        <w:rPr>
          <w:rFonts w:ascii="Calibri" w:hAnsi="Calibri" w:cs="Calibri"/>
          <w:sz w:val="20"/>
          <w:szCs w:val="20"/>
          <w:lang w:val="en-US"/>
        </w:rPr>
        <w:t>toasts</w:t>
      </w:r>
      <w:proofErr w:type="gramEnd"/>
      <w:r w:rsidRPr="00FC70A2">
        <w:rPr>
          <w:rFonts w:ascii="Calibri" w:hAnsi="Calibri" w:cs="Calibri"/>
          <w:sz w:val="20"/>
          <w:szCs w:val="20"/>
          <w:lang w:val="en-US"/>
        </w:rPr>
        <w:t xml:space="preserve"> at a height of 84 </w:t>
      </w:r>
      <w:proofErr w:type="spellStart"/>
      <w:r w:rsidRPr="00FC70A2">
        <w:rPr>
          <w:rFonts w:ascii="Calibri" w:hAnsi="Calibri" w:cs="Calibri"/>
          <w:sz w:val="20"/>
          <w:szCs w:val="20"/>
          <w:lang w:val="en-US"/>
        </w:rPr>
        <w:t>metres</w:t>
      </w:r>
      <w:proofErr w:type="spellEnd"/>
      <w:r w:rsidRPr="00FC70A2">
        <w:rPr>
          <w:rFonts w:ascii="Calibri" w:hAnsi="Calibri" w:cs="Calibri"/>
          <w:sz w:val="20"/>
          <w:szCs w:val="20"/>
          <w:lang w:val="en-US"/>
        </w:rPr>
        <w:t xml:space="preserve">, this year under the auspices of the </w:t>
      </w:r>
      <w:r w:rsidRPr="00FC70A2">
        <w:rPr>
          <w:rFonts w:ascii="Calibri" w:hAnsi="Calibri" w:cs="Calibri"/>
          <w:b/>
          <w:bCs/>
          <w:sz w:val="20"/>
          <w:szCs w:val="20"/>
          <w:lang w:val="en-US"/>
        </w:rPr>
        <w:t xml:space="preserve">Consorzio Vini </w:t>
      </w:r>
      <w:proofErr w:type="spellStart"/>
      <w:r w:rsidRPr="00FC70A2">
        <w:rPr>
          <w:rFonts w:ascii="Calibri" w:hAnsi="Calibri" w:cs="Calibri"/>
          <w:b/>
          <w:bCs/>
          <w:sz w:val="20"/>
          <w:szCs w:val="20"/>
          <w:lang w:val="en-US"/>
        </w:rPr>
        <w:t>d’Abruzzo</w:t>
      </w:r>
      <w:proofErr w:type="spellEnd"/>
      <w:r w:rsidRPr="00FC70A2">
        <w:rPr>
          <w:rFonts w:ascii="Calibri" w:hAnsi="Calibri" w:cs="Calibri"/>
          <w:sz w:val="20"/>
          <w:szCs w:val="20"/>
          <w:lang w:val="en-US"/>
        </w:rPr>
        <w:t>.</w:t>
      </w:r>
    </w:p>
    <w:p w14:paraId="35B9C3F7" w14:textId="77777777" w:rsidR="00FC70A2" w:rsidRDefault="00FC70A2" w:rsidP="00FC70A2">
      <w:pPr>
        <w:rPr>
          <w:rFonts w:ascii="Calibri" w:hAnsi="Calibri" w:cs="Calibri"/>
          <w:b/>
          <w:bCs/>
          <w:sz w:val="18"/>
          <w:szCs w:val="18"/>
          <w:lang w:val="en-US"/>
        </w:rPr>
      </w:pPr>
    </w:p>
    <w:p w14:paraId="6A1D5B6C" w14:textId="20ECC121" w:rsidR="00FC70A2" w:rsidRPr="00FC70A2" w:rsidRDefault="00FC70A2" w:rsidP="00FC70A2">
      <w:pPr>
        <w:rPr>
          <w:rFonts w:ascii="Calibri" w:hAnsi="Calibri" w:cs="Calibri"/>
          <w:b/>
          <w:bCs/>
          <w:sz w:val="18"/>
          <w:szCs w:val="18"/>
          <w:lang w:val="en-US"/>
        </w:rPr>
      </w:pPr>
      <w:r w:rsidRPr="00FC70A2">
        <w:rPr>
          <w:rFonts w:ascii="Calibri" w:hAnsi="Calibri" w:cs="Calibri"/>
          <w:b/>
          <w:bCs/>
          <w:sz w:val="18"/>
          <w:szCs w:val="18"/>
          <w:lang w:val="en-US"/>
        </w:rPr>
        <w:t>Extended Programme and Experience Tokens</w:t>
      </w:r>
    </w:p>
    <w:p w14:paraId="03493D2B" w14:textId="77777777" w:rsidR="00FC70A2" w:rsidRPr="00FC70A2" w:rsidRDefault="00FC70A2" w:rsidP="00FC70A2">
      <w:pPr>
        <w:rPr>
          <w:rFonts w:ascii="Calibri" w:hAnsi="Calibri" w:cs="Calibri"/>
          <w:sz w:val="18"/>
          <w:szCs w:val="18"/>
          <w:lang w:val="en-US"/>
        </w:rPr>
      </w:pPr>
      <w:r w:rsidRPr="00FC70A2">
        <w:rPr>
          <w:rFonts w:ascii="Calibri" w:hAnsi="Calibri" w:cs="Calibri"/>
          <w:sz w:val="18"/>
          <w:szCs w:val="18"/>
          <w:lang w:val="en-US"/>
        </w:rPr>
        <w:t xml:space="preserve">The 2026 edition expands its </w:t>
      </w:r>
      <w:proofErr w:type="spellStart"/>
      <w:r w:rsidRPr="00FC70A2">
        <w:rPr>
          <w:rFonts w:ascii="Calibri" w:hAnsi="Calibri" w:cs="Calibri"/>
          <w:sz w:val="18"/>
          <w:szCs w:val="18"/>
          <w:lang w:val="en-US"/>
        </w:rPr>
        <w:t>programme</w:t>
      </w:r>
      <w:proofErr w:type="spellEnd"/>
      <w:r w:rsidRPr="00FC70A2">
        <w:rPr>
          <w:rFonts w:ascii="Calibri" w:hAnsi="Calibri" w:cs="Calibri"/>
          <w:sz w:val="18"/>
          <w:szCs w:val="18"/>
          <w:lang w:val="en-US"/>
        </w:rPr>
        <w:t xml:space="preserve"> beyond the city </w:t>
      </w:r>
      <w:proofErr w:type="spellStart"/>
      <w:r w:rsidRPr="00FC70A2">
        <w:rPr>
          <w:rFonts w:ascii="Calibri" w:hAnsi="Calibri" w:cs="Calibri"/>
          <w:sz w:val="18"/>
          <w:szCs w:val="18"/>
          <w:lang w:val="en-US"/>
        </w:rPr>
        <w:t>centre</w:t>
      </w:r>
      <w:proofErr w:type="spellEnd"/>
      <w:r w:rsidRPr="00FC70A2">
        <w:rPr>
          <w:rFonts w:ascii="Calibri" w:hAnsi="Calibri" w:cs="Calibri"/>
          <w:sz w:val="18"/>
          <w:szCs w:val="18"/>
          <w:lang w:val="en-US"/>
        </w:rPr>
        <w:t xml:space="preserve"> to the </w:t>
      </w:r>
      <w:r w:rsidRPr="00FC70A2">
        <w:rPr>
          <w:rFonts w:ascii="Calibri" w:hAnsi="Calibri" w:cs="Calibri"/>
          <w:b/>
          <w:bCs/>
          <w:sz w:val="18"/>
          <w:szCs w:val="18"/>
          <w:lang w:val="en-US"/>
        </w:rPr>
        <w:t>Valpolicella Wine Route</w:t>
      </w:r>
      <w:r w:rsidRPr="00FC70A2">
        <w:rPr>
          <w:rFonts w:ascii="Calibri" w:hAnsi="Calibri" w:cs="Calibri"/>
          <w:sz w:val="18"/>
          <w:szCs w:val="18"/>
          <w:lang w:val="en-US"/>
        </w:rPr>
        <w:t xml:space="preserve">, with a calendar of tastings involving </w:t>
      </w:r>
      <w:r w:rsidRPr="00FC70A2">
        <w:rPr>
          <w:rFonts w:ascii="Calibri" w:hAnsi="Calibri" w:cs="Calibri"/>
          <w:b/>
          <w:bCs/>
          <w:sz w:val="18"/>
          <w:szCs w:val="18"/>
          <w:lang w:val="en-US"/>
        </w:rPr>
        <w:t>17 wineries</w:t>
      </w:r>
      <w:r w:rsidRPr="00FC70A2">
        <w:rPr>
          <w:rFonts w:ascii="Calibri" w:hAnsi="Calibri" w:cs="Calibri"/>
          <w:sz w:val="18"/>
          <w:szCs w:val="18"/>
          <w:lang w:val="en-US"/>
        </w:rPr>
        <w:t xml:space="preserve"> from </w:t>
      </w:r>
      <w:r w:rsidRPr="00FC70A2">
        <w:rPr>
          <w:rFonts w:ascii="Calibri" w:hAnsi="Calibri" w:cs="Calibri"/>
          <w:b/>
          <w:bCs/>
          <w:sz w:val="18"/>
          <w:szCs w:val="18"/>
          <w:lang w:val="en-US"/>
        </w:rPr>
        <w:t>13 April to 3 May</w:t>
      </w:r>
      <w:r w:rsidRPr="00FC70A2">
        <w:rPr>
          <w:rFonts w:ascii="Calibri" w:hAnsi="Calibri" w:cs="Calibri"/>
          <w:sz w:val="18"/>
          <w:szCs w:val="18"/>
          <w:lang w:val="en-US"/>
        </w:rPr>
        <w:t>.</w:t>
      </w:r>
    </w:p>
    <w:p w14:paraId="2BBC428F" w14:textId="77777777" w:rsidR="00FC70A2" w:rsidRPr="00FC70A2" w:rsidRDefault="00FC70A2" w:rsidP="00FC70A2">
      <w:pPr>
        <w:rPr>
          <w:rFonts w:ascii="Calibri" w:hAnsi="Calibri" w:cs="Calibri"/>
          <w:sz w:val="18"/>
          <w:szCs w:val="18"/>
          <w:lang w:val="en-US"/>
        </w:rPr>
      </w:pPr>
      <w:r w:rsidRPr="00FC70A2">
        <w:rPr>
          <w:rFonts w:ascii="Calibri" w:hAnsi="Calibri" w:cs="Calibri"/>
          <w:sz w:val="18"/>
          <w:szCs w:val="18"/>
          <w:lang w:val="en-US"/>
        </w:rPr>
        <w:t xml:space="preserve">The </w:t>
      </w:r>
      <w:r w:rsidRPr="00FC70A2">
        <w:rPr>
          <w:rFonts w:ascii="Calibri" w:hAnsi="Calibri" w:cs="Calibri"/>
          <w:b/>
          <w:bCs/>
          <w:sz w:val="18"/>
          <w:szCs w:val="18"/>
          <w:lang w:val="en-US"/>
        </w:rPr>
        <w:t>experience token system</w:t>
      </w:r>
      <w:r w:rsidRPr="00FC70A2">
        <w:rPr>
          <w:rFonts w:ascii="Calibri" w:hAnsi="Calibri" w:cs="Calibri"/>
          <w:sz w:val="18"/>
          <w:szCs w:val="18"/>
          <w:lang w:val="en-US"/>
        </w:rPr>
        <w:t xml:space="preserve"> marks a significant step forward, granting access not only to tastings but also to exclusive cultural experiences, including:</w:t>
      </w:r>
    </w:p>
    <w:p w14:paraId="70523AAB" w14:textId="77777777" w:rsidR="00FC70A2" w:rsidRPr="00FC70A2" w:rsidRDefault="00FC70A2" w:rsidP="00FC70A2">
      <w:pPr>
        <w:numPr>
          <w:ilvl w:val="0"/>
          <w:numId w:val="2"/>
        </w:numPr>
        <w:rPr>
          <w:rFonts w:ascii="Calibri" w:hAnsi="Calibri" w:cs="Calibri"/>
          <w:sz w:val="18"/>
          <w:szCs w:val="18"/>
        </w:rPr>
      </w:pPr>
      <w:proofErr w:type="spellStart"/>
      <w:r w:rsidRPr="00FC70A2">
        <w:rPr>
          <w:rFonts w:ascii="Calibri" w:hAnsi="Calibri" w:cs="Calibri"/>
          <w:sz w:val="18"/>
          <w:szCs w:val="18"/>
        </w:rPr>
        <w:t>Exclusive</w:t>
      </w:r>
      <w:proofErr w:type="spellEnd"/>
      <w:r w:rsidRPr="00FC70A2">
        <w:rPr>
          <w:rFonts w:ascii="Calibri" w:hAnsi="Calibri" w:cs="Calibri"/>
          <w:sz w:val="18"/>
          <w:szCs w:val="18"/>
        </w:rPr>
        <w:t xml:space="preserve"> access to the </w:t>
      </w:r>
      <w:r w:rsidRPr="00FC70A2">
        <w:rPr>
          <w:rFonts w:ascii="Calibri" w:hAnsi="Calibri" w:cs="Calibri"/>
          <w:b/>
          <w:bCs/>
          <w:sz w:val="18"/>
          <w:szCs w:val="18"/>
        </w:rPr>
        <w:t>Arena di Verona</w:t>
      </w:r>
      <w:r w:rsidRPr="00FC70A2">
        <w:rPr>
          <w:rFonts w:ascii="Calibri" w:hAnsi="Calibri" w:cs="Calibri"/>
          <w:sz w:val="18"/>
          <w:szCs w:val="18"/>
        </w:rPr>
        <w:t xml:space="preserve"> </w:t>
      </w:r>
    </w:p>
    <w:p w14:paraId="1DA1B759" w14:textId="77777777" w:rsidR="00FC70A2" w:rsidRPr="00FC70A2" w:rsidRDefault="00FC70A2" w:rsidP="00FC70A2">
      <w:pPr>
        <w:numPr>
          <w:ilvl w:val="0"/>
          <w:numId w:val="2"/>
        </w:numPr>
        <w:rPr>
          <w:rFonts w:ascii="Calibri" w:hAnsi="Calibri" w:cs="Calibri"/>
          <w:sz w:val="18"/>
          <w:szCs w:val="18"/>
          <w:lang w:val="en-US"/>
        </w:rPr>
      </w:pPr>
      <w:r w:rsidRPr="00FC70A2">
        <w:rPr>
          <w:rFonts w:ascii="Calibri" w:hAnsi="Calibri" w:cs="Calibri"/>
          <w:sz w:val="18"/>
          <w:szCs w:val="18"/>
          <w:lang w:val="en-US"/>
        </w:rPr>
        <w:t xml:space="preserve">Guided tours of the </w:t>
      </w:r>
      <w:r w:rsidRPr="00FC70A2">
        <w:rPr>
          <w:rFonts w:ascii="Calibri" w:hAnsi="Calibri" w:cs="Calibri"/>
          <w:b/>
          <w:bCs/>
          <w:sz w:val="18"/>
          <w:szCs w:val="18"/>
          <w:lang w:val="en-US"/>
        </w:rPr>
        <w:t xml:space="preserve">Corte </w:t>
      </w:r>
      <w:proofErr w:type="spellStart"/>
      <w:r w:rsidRPr="00FC70A2">
        <w:rPr>
          <w:rFonts w:ascii="Calibri" w:hAnsi="Calibri" w:cs="Calibri"/>
          <w:b/>
          <w:bCs/>
          <w:sz w:val="18"/>
          <w:szCs w:val="18"/>
          <w:lang w:val="en-US"/>
        </w:rPr>
        <w:t>Sgarzerie</w:t>
      </w:r>
      <w:proofErr w:type="spellEnd"/>
      <w:r w:rsidRPr="00FC70A2">
        <w:rPr>
          <w:rFonts w:ascii="Calibri" w:hAnsi="Calibri" w:cs="Calibri"/>
          <w:b/>
          <w:bCs/>
          <w:sz w:val="18"/>
          <w:szCs w:val="18"/>
          <w:lang w:val="en-US"/>
        </w:rPr>
        <w:t xml:space="preserve"> archaeological site</w:t>
      </w:r>
      <w:r w:rsidRPr="00FC70A2">
        <w:rPr>
          <w:rFonts w:ascii="Calibri" w:hAnsi="Calibri" w:cs="Calibri"/>
          <w:sz w:val="18"/>
          <w:szCs w:val="18"/>
          <w:lang w:val="en-US"/>
        </w:rPr>
        <w:t xml:space="preserve">, including evening visits </w:t>
      </w:r>
    </w:p>
    <w:p w14:paraId="6003834F" w14:textId="77777777" w:rsidR="00FC70A2" w:rsidRPr="00FC70A2" w:rsidRDefault="00FC70A2" w:rsidP="00FC70A2">
      <w:pPr>
        <w:numPr>
          <w:ilvl w:val="0"/>
          <w:numId w:val="2"/>
        </w:numPr>
        <w:rPr>
          <w:rFonts w:ascii="Calibri" w:hAnsi="Calibri" w:cs="Calibri"/>
          <w:sz w:val="18"/>
          <w:szCs w:val="18"/>
        </w:rPr>
      </w:pPr>
      <w:r w:rsidRPr="00FC70A2">
        <w:rPr>
          <w:rFonts w:ascii="Calibri" w:hAnsi="Calibri" w:cs="Calibri"/>
          <w:sz w:val="18"/>
          <w:szCs w:val="18"/>
        </w:rPr>
        <w:t xml:space="preserve">Access to the </w:t>
      </w:r>
      <w:r w:rsidRPr="00FC70A2">
        <w:rPr>
          <w:rFonts w:ascii="Calibri" w:hAnsi="Calibri" w:cs="Calibri"/>
          <w:b/>
          <w:bCs/>
          <w:sz w:val="18"/>
          <w:szCs w:val="18"/>
        </w:rPr>
        <w:t>Salone delle Feste of Palazzo Balladoro</w:t>
      </w:r>
      <w:r w:rsidRPr="00FC70A2">
        <w:rPr>
          <w:rFonts w:ascii="Calibri" w:hAnsi="Calibri" w:cs="Calibri"/>
          <w:sz w:val="18"/>
          <w:szCs w:val="18"/>
        </w:rPr>
        <w:t xml:space="preserve"> </w:t>
      </w:r>
    </w:p>
    <w:p w14:paraId="01D14D76" w14:textId="77777777" w:rsidR="00FC70A2" w:rsidRPr="00FC70A2" w:rsidRDefault="00FC70A2" w:rsidP="00FC70A2">
      <w:pPr>
        <w:numPr>
          <w:ilvl w:val="0"/>
          <w:numId w:val="2"/>
        </w:numPr>
        <w:rPr>
          <w:rFonts w:ascii="Calibri" w:hAnsi="Calibri" w:cs="Calibri"/>
          <w:sz w:val="18"/>
          <w:szCs w:val="18"/>
          <w:lang w:val="en-US"/>
        </w:rPr>
      </w:pPr>
      <w:r w:rsidRPr="00FC70A2">
        <w:rPr>
          <w:rFonts w:ascii="Calibri" w:hAnsi="Calibri" w:cs="Calibri"/>
          <w:sz w:val="18"/>
          <w:szCs w:val="18"/>
          <w:lang w:val="en-US"/>
        </w:rPr>
        <w:t xml:space="preserve">Visits to the </w:t>
      </w:r>
      <w:r w:rsidRPr="00FC70A2">
        <w:rPr>
          <w:rFonts w:ascii="Calibri" w:hAnsi="Calibri" w:cs="Calibri"/>
          <w:b/>
          <w:bCs/>
          <w:sz w:val="18"/>
          <w:szCs w:val="18"/>
          <w:lang w:val="en-US"/>
        </w:rPr>
        <w:t>National Archaeological Museum</w:t>
      </w:r>
      <w:r w:rsidRPr="00FC70A2">
        <w:rPr>
          <w:rFonts w:ascii="Calibri" w:hAnsi="Calibri" w:cs="Calibri"/>
          <w:sz w:val="18"/>
          <w:szCs w:val="18"/>
          <w:lang w:val="en-US"/>
        </w:rPr>
        <w:t xml:space="preserve"> </w:t>
      </w:r>
    </w:p>
    <w:p w14:paraId="55956096" w14:textId="77777777" w:rsidR="00FC70A2" w:rsidRPr="00FC70A2" w:rsidRDefault="00FC70A2" w:rsidP="00FC70A2">
      <w:pPr>
        <w:rPr>
          <w:rFonts w:ascii="Calibri" w:hAnsi="Calibri" w:cs="Calibri"/>
          <w:b/>
          <w:bCs/>
          <w:sz w:val="18"/>
          <w:szCs w:val="18"/>
        </w:rPr>
      </w:pPr>
      <w:proofErr w:type="spellStart"/>
      <w:r w:rsidRPr="00FC70A2">
        <w:rPr>
          <w:rFonts w:ascii="Calibri" w:hAnsi="Calibri" w:cs="Calibri"/>
          <w:b/>
          <w:bCs/>
          <w:sz w:val="18"/>
          <w:szCs w:val="18"/>
        </w:rPr>
        <w:t>Participating</w:t>
      </w:r>
      <w:proofErr w:type="spellEnd"/>
      <w:r w:rsidRPr="00FC70A2">
        <w:rPr>
          <w:rFonts w:ascii="Calibri" w:hAnsi="Calibri" w:cs="Calibri"/>
          <w:b/>
          <w:bCs/>
          <w:sz w:val="18"/>
          <w:szCs w:val="18"/>
        </w:rPr>
        <w:t xml:space="preserve"> </w:t>
      </w:r>
      <w:proofErr w:type="spellStart"/>
      <w:r w:rsidRPr="00FC70A2">
        <w:rPr>
          <w:rFonts w:ascii="Calibri" w:hAnsi="Calibri" w:cs="Calibri"/>
          <w:b/>
          <w:bCs/>
          <w:sz w:val="18"/>
          <w:szCs w:val="18"/>
        </w:rPr>
        <w:t>Wineries</w:t>
      </w:r>
      <w:proofErr w:type="spellEnd"/>
    </w:p>
    <w:p w14:paraId="5EA74797" w14:textId="77777777" w:rsidR="00FC70A2" w:rsidRPr="00FC70A2" w:rsidRDefault="00FC70A2" w:rsidP="00FC70A2">
      <w:pPr>
        <w:rPr>
          <w:rFonts w:ascii="Calibri" w:hAnsi="Calibri" w:cs="Calibri"/>
          <w:sz w:val="18"/>
          <w:szCs w:val="18"/>
        </w:rPr>
      </w:pPr>
      <w:r w:rsidRPr="00FC70A2">
        <w:rPr>
          <w:rFonts w:ascii="Calibri" w:hAnsi="Calibri" w:cs="Calibri"/>
          <w:sz w:val="18"/>
          <w:szCs w:val="18"/>
        </w:rPr>
        <w:t xml:space="preserve">Agricola </w:t>
      </w:r>
      <w:proofErr w:type="spellStart"/>
      <w:r w:rsidRPr="00FC70A2">
        <w:rPr>
          <w:rFonts w:ascii="Calibri" w:hAnsi="Calibri" w:cs="Calibri"/>
          <w:sz w:val="18"/>
          <w:szCs w:val="18"/>
        </w:rPr>
        <w:t>Montenigo</w:t>
      </w:r>
      <w:proofErr w:type="spellEnd"/>
      <w:r w:rsidRPr="00FC70A2">
        <w:rPr>
          <w:rFonts w:ascii="Calibri" w:hAnsi="Calibri" w:cs="Calibri"/>
          <w:sz w:val="18"/>
          <w:szCs w:val="18"/>
        </w:rPr>
        <w:t xml:space="preserve">, Boscaini Carlo Soc. Agricola, Cà Rugate, </w:t>
      </w:r>
      <w:proofErr w:type="spellStart"/>
      <w:r w:rsidRPr="00FC70A2">
        <w:rPr>
          <w:rFonts w:ascii="Calibri" w:hAnsi="Calibri" w:cs="Calibri"/>
          <w:sz w:val="18"/>
          <w:szCs w:val="18"/>
        </w:rPr>
        <w:t>Coali</w:t>
      </w:r>
      <w:proofErr w:type="spellEnd"/>
      <w:r w:rsidRPr="00FC70A2">
        <w:rPr>
          <w:rFonts w:ascii="Calibri" w:hAnsi="Calibri" w:cs="Calibri"/>
          <w:sz w:val="18"/>
          <w:szCs w:val="18"/>
        </w:rPr>
        <w:t xml:space="preserve"> – Tenuta Savoia, Corte Archi, Corte Martini, Corte Odorico, La Dama, Azienda Agricola Mizzon, Masi, Nicolis Winery, Ripa della Volta, </w:t>
      </w:r>
      <w:proofErr w:type="spellStart"/>
      <w:r w:rsidRPr="00FC70A2">
        <w:rPr>
          <w:rFonts w:ascii="Calibri" w:hAnsi="Calibri" w:cs="Calibri"/>
          <w:sz w:val="18"/>
          <w:szCs w:val="18"/>
        </w:rPr>
        <w:t>Siridia</w:t>
      </w:r>
      <w:proofErr w:type="spellEnd"/>
      <w:r w:rsidRPr="00FC70A2">
        <w:rPr>
          <w:rFonts w:ascii="Calibri" w:hAnsi="Calibri" w:cs="Calibri"/>
          <w:sz w:val="18"/>
          <w:szCs w:val="18"/>
        </w:rPr>
        <w:t xml:space="preserve">, Tedeschi, Villa San Pietro Winery, Santa Sofia, </w:t>
      </w:r>
      <w:proofErr w:type="spellStart"/>
      <w:r w:rsidRPr="00FC70A2">
        <w:rPr>
          <w:rFonts w:ascii="Calibri" w:hAnsi="Calibri" w:cs="Calibri"/>
          <w:sz w:val="18"/>
          <w:szCs w:val="18"/>
        </w:rPr>
        <w:t>Vogadori</w:t>
      </w:r>
      <w:proofErr w:type="spellEnd"/>
      <w:r w:rsidRPr="00FC70A2">
        <w:rPr>
          <w:rFonts w:ascii="Calibri" w:hAnsi="Calibri" w:cs="Calibri"/>
          <w:sz w:val="18"/>
          <w:szCs w:val="18"/>
        </w:rPr>
        <w:t xml:space="preserve"> Vini.</w:t>
      </w:r>
    </w:p>
    <w:p w14:paraId="52724851" w14:textId="77777777" w:rsidR="00FC70A2" w:rsidRPr="00FC70A2" w:rsidRDefault="00FC70A2" w:rsidP="00FC70A2">
      <w:pPr>
        <w:rPr>
          <w:rFonts w:ascii="Calibri" w:hAnsi="Calibri" w:cs="Calibri"/>
          <w:b/>
          <w:bCs/>
          <w:sz w:val="18"/>
          <w:szCs w:val="18"/>
          <w:lang w:val="en-US"/>
        </w:rPr>
      </w:pPr>
      <w:r w:rsidRPr="00FC70A2">
        <w:rPr>
          <w:rFonts w:ascii="Calibri" w:hAnsi="Calibri" w:cs="Calibri"/>
          <w:b/>
          <w:bCs/>
          <w:sz w:val="18"/>
          <w:szCs w:val="18"/>
          <w:lang w:val="en-US"/>
        </w:rPr>
        <w:t>Practical Information</w:t>
      </w:r>
    </w:p>
    <w:p w14:paraId="054D2AD0" w14:textId="77777777" w:rsidR="00FC70A2" w:rsidRPr="00FC70A2" w:rsidRDefault="00FC70A2" w:rsidP="00FC70A2">
      <w:pPr>
        <w:rPr>
          <w:rFonts w:ascii="Calibri" w:hAnsi="Calibri" w:cs="Calibri"/>
          <w:sz w:val="18"/>
          <w:szCs w:val="18"/>
          <w:lang w:val="en-US"/>
        </w:rPr>
      </w:pPr>
      <w:r w:rsidRPr="00FC70A2">
        <w:rPr>
          <w:rFonts w:ascii="Calibri" w:hAnsi="Calibri" w:cs="Calibri"/>
          <w:b/>
          <w:bCs/>
          <w:sz w:val="18"/>
          <w:szCs w:val="18"/>
          <w:lang w:val="en-US"/>
        </w:rPr>
        <w:t>Activities accessible with the Experience Token can be found by clicking the button below:</w:t>
      </w:r>
      <w:r w:rsidRPr="00FC70A2">
        <w:rPr>
          <w:rFonts w:ascii="Calibri" w:hAnsi="Calibri" w:cs="Calibri"/>
          <w:sz w:val="18"/>
          <w:szCs w:val="18"/>
          <w:lang w:val="en-US"/>
        </w:rPr>
        <w:br/>
      </w:r>
      <w:hyperlink r:id="rId7" w:tgtFrame="_new" w:history="1">
        <w:r w:rsidRPr="00FC70A2">
          <w:rPr>
            <w:rStyle w:val="Collegamentoipertestuale"/>
            <w:rFonts w:ascii="Calibri" w:hAnsi="Calibri" w:cs="Calibri"/>
            <w:sz w:val="18"/>
            <w:szCs w:val="18"/>
            <w:lang w:val="en-US"/>
          </w:rPr>
          <w:t>https://www.vinitaly.com/eventi/vinitaly-and-the-city/token-esperienza/</w:t>
        </w:r>
      </w:hyperlink>
    </w:p>
    <w:p w14:paraId="7C7029CD" w14:textId="77777777" w:rsidR="00FC70A2" w:rsidRPr="00FC70A2" w:rsidRDefault="00FC70A2" w:rsidP="00FC70A2">
      <w:pPr>
        <w:rPr>
          <w:rFonts w:ascii="Calibri" w:hAnsi="Calibri" w:cs="Calibri"/>
          <w:sz w:val="18"/>
          <w:szCs w:val="18"/>
        </w:rPr>
      </w:pPr>
      <w:r w:rsidRPr="00FC70A2">
        <w:rPr>
          <w:rFonts w:ascii="Calibri" w:hAnsi="Calibri" w:cs="Calibri"/>
          <w:b/>
          <w:bCs/>
          <w:sz w:val="18"/>
          <w:szCs w:val="18"/>
        </w:rPr>
        <w:t>Opening Hours:</w:t>
      </w:r>
    </w:p>
    <w:p w14:paraId="76009F2C" w14:textId="77777777" w:rsidR="00FC70A2" w:rsidRPr="00FC70A2" w:rsidRDefault="00FC70A2" w:rsidP="00FC70A2">
      <w:pPr>
        <w:numPr>
          <w:ilvl w:val="0"/>
          <w:numId w:val="3"/>
        </w:numPr>
        <w:rPr>
          <w:rFonts w:ascii="Calibri" w:hAnsi="Calibri" w:cs="Calibri"/>
          <w:sz w:val="18"/>
          <w:szCs w:val="18"/>
        </w:rPr>
      </w:pPr>
      <w:r w:rsidRPr="00FC70A2">
        <w:rPr>
          <w:rFonts w:ascii="Calibri" w:hAnsi="Calibri" w:cs="Calibri"/>
          <w:sz w:val="18"/>
          <w:szCs w:val="18"/>
        </w:rPr>
        <w:t xml:space="preserve">Friday, 10 April: 6:00 </w:t>
      </w:r>
      <w:proofErr w:type="spellStart"/>
      <w:r w:rsidRPr="00FC70A2">
        <w:rPr>
          <w:rFonts w:ascii="Calibri" w:hAnsi="Calibri" w:cs="Calibri"/>
          <w:sz w:val="18"/>
          <w:szCs w:val="18"/>
        </w:rPr>
        <w:t>pm</w:t>
      </w:r>
      <w:proofErr w:type="spellEnd"/>
      <w:r w:rsidRPr="00FC70A2">
        <w:rPr>
          <w:rFonts w:ascii="Calibri" w:hAnsi="Calibri" w:cs="Calibri"/>
          <w:sz w:val="18"/>
          <w:szCs w:val="18"/>
        </w:rPr>
        <w:t xml:space="preserve"> – 11:00 </w:t>
      </w:r>
      <w:proofErr w:type="spellStart"/>
      <w:r w:rsidRPr="00FC70A2">
        <w:rPr>
          <w:rFonts w:ascii="Calibri" w:hAnsi="Calibri" w:cs="Calibri"/>
          <w:sz w:val="18"/>
          <w:szCs w:val="18"/>
        </w:rPr>
        <w:t>pm</w:t>
      </w:r>
      <w:proofErr w:type="spellEnd"/>
      <w:r w:rsidRPr="00FC70A2">
        <w:rPr>
          <w:rFonts w:ascii="Calibri" w:hAnsi="Calibri" w:cs="Calibri"/>
          <w:sz w:val="18"/>
          <w:szCs w:val="18"/>
        </w:rPr>
        <w:t xml:space="preserve"> </w:t>
      </w:r>
    </w:p>
    <w:p w14:paraId="10E74503" w14:textId="77777777" w:rsidR="00FC70A2" w:rsidRPr="00FC70A2" w:rsidRDefault="00FC70A2" w:rsidP="00FC70A2">
      <w:pPr>
        <w:numPr>
          <w:ilvl w:val="0"/>
          <w:numId w:val="3"/>
        </w:numPr>
        <w:rPr>
          <w:rFonts w:ascii="Calibri" w:hAnsi="Calibri" w:cs="Calibri"/>
          <w:sz w:val="18"/>
          <w:szCs w:val="18"/>
        </w:rPr>
      </w:pPr>
      <w:r w:rsidRPr="00FC70A2">
        <w:rPr>
          <w:rFonts w:ascii="Calibri" w:hAnsi="Calibri" w:cs="Calibri"/>
          <w:sz w:val="18"/>
          <w:szCs w:val="18"/>
        </w:rPr>
        <w:t xml:space="preserve">Saturday, 11 April: 3:00 </w:t>
      </w:r>
      <w:proofErr w:type="spellStart"/>
      <w:r w:rsidRPr="00FC70A2">
        <w:rPr>
          <w:rFonts w:ascii="Calibri" w:hAnsi="Calibri" w:cs="Calibri"/>
          <w:sz w:val="18"/>
          <w:szCs w:val="18"/>
        </w:rPr>
        <w:t>pm</w:t>
      </w:r>
      <w:proofErr w:type="spellEnd"/>
      <w:r w:rsidRPr="00FC70A2">
        <w:rPr>
          <w:rFonts w:ascii="Calibri" w:hAnsi="Calibri" w:cs="Calibri"/>
          <w:sz w:val="18"/>
          <w:szCs w:val="18"/>
        </w:rPr>
        <w:t xml:space="preserve"> – 11:00 </w:t>
      </w:r>
      <w:proofErr w:type="spellStart"/>
      <w:r w:rsidRPr="00FC70A2">
        <w:rPr>
          <w:rFonts w:ascii="Calibri" w:hAnsi="Calibri" w:cs="Calibri"/>
          <w:sz w:val="18"/>
          <w:szCs w:val="18"/>
        </w:rPr>
        <w:t>pm</w:t>
      </w:r>
      <w:proofErr w:type="spellEnd"/>
      <w:r w:rsidRPr="00FC70A2">
        <w:rPr>
          <w:rFonts w:ascii="Calibri" w:hAnsi="Calibri" w:cs="Calibri"/>
          <w:sz w:val="18"/>
          <w:szCs w:val="18"/>
        </w:rPr>
        <w:t xml:space="preserve"> </w:t>
      </w:r>
    </w:p>
    <w:p w14:paraId="134F3878" w14:textId="77777777" w:rsidR="00FC70A2" w:rsidRPr="00FC70A2" w:rsidRDefault="00FC70A2" w:rsidP="00FC70A2">
      <w:pPr>
        <w:numPr>
          <w:ilvl w:val="0"/>
          <w:numId w:val="3"/>
        </w:numPr>
        <w:rPr>
          <w:rFonts w:ascii="Calibri" w:hAnsi="Calibri" w:cs="Calibri"/>
          <w:sz w:val="18"/>
          <w:szCs w:val="18"/>
        </w:rPr>
      </w:pPr>
      <w:r w:rsidRPr="00FC70A2">
        <w:rPr>
          <w:rFonts w:ascii="Calibri" w:hAnsi="Calibri" w:cs="Calibri"/>
          <w:sz w:val="18"/>
          <w:szCs w:val="18"/>
        </w:rPr>
        <w:t xml:space="preserve">Sunday, 12 April: 3:00 </w:t>
      </w:r>
      <w:proofErr w:type="spellStart"/>
      <w:r w:rsidRPr="00FC70A2">
        <w:rPr>
          <w:rFonts w:ascii="Calibri" w:hAnsi="Calibri" w:cs="Calibri"/>
          <w:sz w:val="18"/>
          <w:szCs w:val="18"/>
        </w:rPr>
        <w:t>pm</w:t>
      </w:r>
      <w:proofErr w:type="spellEnd"/>
      <w:r w:rsidRPr="00FC70A2">
        <w:rPr>
          <w:rFonts w:ascii="Calibri" w:hAnsi="Calibri" w:cs="Calibri"/>
          <w:sz w:val="18"/>
          <w:szCs w:val="18"/>
        </w:rPr>
        <w:t xml:space="preserve"> – 11:00 </w:t>
      </w:r>
      <w:proofErr w:type="spellStart"/>
      <w:r w:rsidRPr="00FC70A2">
        <w:rPr>
          <w:rFonts w:ascii="Calibri" w:hAnsi="Calibri" w:cs="Calibri"/>
          <w:sz w:val="18"/>
          <w:szCs w:val="18"/>
        </w:rPr>
        <w:t>pm</w:t>
      </w:r>
      <w:proofErr w:type="spellEnd"/>
      <w:r w:rsidRPr="00FC70A2">
        <w:rPr>
          <w:rFonts w:ascii="Calibri" w:hAnsi="Calibri" w:cs="Calibri"/>
          <w:sz w:val="18"/>
          <w:szCs w:val="18"/>
        </w:rPr>
        <w:t xml:space="preserve"> </w:t>
      </w:r>
    </w:p>
    <w:p w14:paraId="613605CB" w14:textId="77777777" w:rsidR="00FC70A2" w:rsidRPr="00FC70A2" w:rsidRDefault="00FC70A2" w:rsidP="00FC70A2">
      <w:pPr>
        <w:rPr>
          <w:rFonts w:ascii="Calibri" w:hAnsi="Calibri" w:cs="Calibri"/>
          <w:sz w:val="18"/>
          <w:szCs w:val="18"/>
        </w:rPr>
      </w:pPr>
      <w:proofErr w:type="spellStart"/>
      <w:r w:rsidRPr="00FC70A2">
        <w:rPr>
          <w:rFonts w:ascii="Calibri" w:hAnsi="Calibri" w:cs="Calibri"/>
          <w:b/>
          <w:bCs/>
          <w:sz w:val="18"/>
          <w:szCs w:val="18"/>
        </w:rPr>
        <w:t>Tasting</w:t>
      </w:r>
      <w:proofErr w:type="spellEnd"/>
      <w:r w:rsidRPr="00FC70A2">
        <w:rPr>
          <w:rFonts w:ascii="Calibri" w:hAnsi="Calibri" w:cs="Calibri"/>
          <w:b/>
          <w:bCs/>
          <w:sz w:val="18"/>
          <w:szCs w:val="18"/>
        </w:rPr>
        <w:t xml:space="preserve"> </w:t>
      </w:r>
      <w:proofErr w:type="spellStart"/>
      <w:r w:rsidRPr="00FC70A2">
        <w:rPr>
          <w:rFonts w:ascii="Calibri" w:hAnsi="Calibri" w:cs="Calibri"/>
          <w:b/>
          <w:bCs/>
          <w:sz w:val="18"/>
          <w:szCs w:val="18"/>
        </w:rPr>
        <w:t>Passes</w:t>
      </w:r>
      <w:proofErr w:type="spellEnd"/>
      <w:r w:rsidRPr="00FC70A2">
        <w:rPr>
          <w:rFonts w:ascii="Calibri" w:hAnsi="Calibri" w:cs="Calibri"/>
          <w:b/>
          <w:bCs/>
          <w:sz w:val="18"/>
          <w:szCs w:val="18"/>
        </w:rPr>
        <w:t>:</w:t>
      </w:r>
    </w:p>
    <w:p w14:paraId="70893168" w14:textId="77777777" w:rsidR="00FC70A2" w:rsidRPr="00FC70A2" w:rsidRDefault="00FC70A2" w:rsidP="00FC70A2">
      <w:pPr>
        <w:numPr>
          <w:ilvl w:val="0"/>
          <w:numId w:val="4"/>
        </w:numPr>
        <w:rPr>
          <w:rFonts w:ascii="Calibri" w:hAnsi="Calibri" w:cs="Calibri"/>
          <w:sz w:val="18"/>
          <w:szCs w:val="18"/>
        </w:rPr>
      </w:pPr>
      <w:r w:rsidRPr="00FC70A2">
        <w:rPr>
          <w:rFonts w:ascii="Calibri" w:hAnsi="Calibri" w:cs="Calibri"/>
          <w:sz w:val="18"/>
          <w:szCs w:val="18"/>
        </w:rPr>
        <w:t xml:space="preserve">€18 online </w:t>
      </w:r>
      <w:proofErr w:type="spellStart"/>
      <w:r w:rsidRPr="00FC70A2">
        <w:rPr>
          <w:rFonts w:ascii="Calibri" w:hAnsi="Calibri" w:cs="Calibri"/>
          <w:sz w:val="18"/>
          <w:szCs w:val="18"/>
        </w:rPr>
        <w:t>until</w:t>
      </w:r>
      <w:proofErr w:type="spellEnd"/>
      <w:r w:rsidRPr="00FC70A2">
        <w:rPr>
          <w:rFonts w:ascii="Calibri" w:hAnsi="Calibri" w:cs="Calibri"/>
          <w:sz w:val="18"/>
          <w:szCs w:val="18"/>
        </w:rPr>
        <w:t xml:space="preserve"> 9 April </w:t>
      </w:r>
    </w:p>
    <w:p w14:paraId="5A395BDD" w14:textId="77777777" w:rsidR="00FC70A2" w:rsidRPr="00FC70A2" w:rsidRDefault="00FC70A2" w:rsidP="00FC70A2">
      <w:pPr>
        <w:numPr>
          <w:ilvl w:val="0"/>
          <w:numId w:val="4"/>
        </w:numPr>
        <w:rPr>
          <w:rFonts w:ascii="Calibri" w:hAnsi="Calibri" w:cs="Calibri"/>
          <w:sz w:val="18"/>
          <w:szCs w:val="18"/>
          <w:lang w:val="en-US"/>
        </w:rPr>
      </w:pPr>
      <w:r w:rsidRPr="00FC70A2">
        <w:rPr>
          <w:rFonts w:ascii="Calibri" w:hAnsi="Calibri" w:cs="Calibri"/>
          <w:sz w:val="18"/>
          <w:szCs w:val="18"/>
          <w:lang w:val="en-US"/>
        </w:rPr>
        <w:t xml:space="preserve">€22 during the event (online or at the ticket offices in Piazza </w:t>
      </w:r>
      <w:proofErr w:type="spellStart"/>
      <w:r w:rsidRPr="00FC70A2">
        <w:rPr>
          <w:rFonts w:ascii="Calibri" w:hAnsi="Calibri" w:cs="Calibri"/>
          <w:sz w:val="18"/>
          <w:szCs w:val="18"/>
          <w:lang w:val="en-US"/>
        </w:rPr>
        <w:t>dei</w:t>
      </w:r>
      <w:proofErr w:type="spellEnd"/>
      <w:r w:rsidRPr="00FC70A2">
        <w:rPr>
          <w:rFonts w:ascii="Calibri" w:hAnsi="Calibri" w:cs="Calibri"/>
          <w:sz w:val="18"/>
          <w:szCs w:val="18"/>
          <w:lang w:val="en-US"/>
        </w:rPr>
        <w:t xml:space="preserve"> Signori) </w:t>
      </w:r>
    </w:p>
    <w:p w14:paraId="65861B81" w14:textId="77777777" w:rsidR="00FC70A2" w:rsidRPr="00FC70A2" w:rsidRDefault="00FC70A2" w:rsidP="00FC70A2">
      <w:pPr>
        <w:rPr>
          <w:rFonts w:ascii="Calibri" w:hAnsi="Calibri" w:cs="Calibri"/>
          <w:b/>
          <w:bCs/>
          <w:sz w:val="18"/>
          <w:szCs w:val="18"/>
          <w:lang w:val="en-US"/>
        </w:rPr>
      </w:pPr>
      <w:proofErr w:type="spellStart"/>
      <w:r w:rsidRPr="00FC70A2">
        <w:rPr>
          <w:rFonts w:ascii="Calibri" w:hAnsi="Calibri" w:cs="Calibri"/>
          <w:b/>
          <w:bCs/>
          <w:sz w:val="18"/>
          <w:szCs w:val="18"/>
          <w:lang w:val="en-US"/>
        </w:rPr>
        <w:t>Organisation</w:t>
      </w:r>
      <w:proofErr w:type="spellEnd"/>
      <w:r w:rsidRPr="00FC70A2">
        <w:rPr>
          <w:rFonts w:ascii="Calibri" w:hAnsi="Calibri" w:cs="Calibri"/>
          <w:b/>
          <w:bCs/>
          <w:sz w:val="18"/>
          <w:szCs w:val="18"/>
          <w:lang w:val="en-US"/>
        </w:rPr>
        <w:t xml:space="preserve"> and Partners</w:t>
      </w:r>
    </w:p>
    <w:p w14:paraId="64DA051E" w14:textId="77777777" w:rsidR="00FC70A2" w:rsidRPr="00FC70A2" w:rsidRDefault="00FC70A2" w:rsidP="00FC70A2">
      <w:pPr>
        <w:rPr>
          <w:rFonts w:ascii="Calibri" w:hAnsi="Calibri" w:cs="Calibri"/>
          <w:sz w:val="18"/>
          <w:szCs w:val="18"/>
          <w:lang w:val="en-US"/>
        </w:rPr>
      </w:pPr>
      <w:r w:rsidRPr="00FC70A2">
        <w:rPr>
          <w:rFonts w:ascii="Calibri" w:hAnsi="Calibri" w:cs="Calibri"/>
          <w:sz w:val="18"/>
          <w:szCs w:val="18"/>
          <w:lang w:val="en-US"/>
        </w:rPr>
        <w:t xml:space="preserve">Vinitaly and the City is </w:t>
      </w:r>
      <w:proofErr w:type="spellStart"/>
      <w:r w:rsidRPr="00FC70A2">
        <w:rPr>
          <w:rFonts w:ascii="Calibri" w:hAnsi="Calibri" w:cs="Calibri"/>
          <w:sz w:val="18"/>
          <w:szCs w:val="18"/>
          <w:lang w:val="en-US"/>
        </w:rPr>
        <w:t>organised</w:t>
      </w:r>
      <w:proofErr w:type="spellEnd"/>
      <w:r w:rsidRPr="00FC70A2">
        <w:rPr>
          <w:rFonts w:ascii="Calibri" w:hAnsi="Calibri" w:cs="Calibri"/>
          <w:sz w:val="18"/>
          <w:szCs w:val="18"/>
          <w:lang w:val="en-US"/>
        </w:rPr>
        <w:t xml:space="preserve"> by </w:t>
      </w:r>
      <w:r w:rsidRPr="00FC70A2">
        <w:rPr>
          <w:rFonts w:ascii="Calibri" w:hAnsi="Calibri" w:cs="Calibri"/>
          <w:b/>
          <w:bCs/>
          <w:sz w:val="18"/>
          <w:szCs w:val="18"/>
          <w:lang w:val="en-US"/>
        </w:rPr>
        <w:t>Veronafiere</w:t>
      </w:r>
      <w:r w:rsidRPr="00FC70A2">
        <w:rPr>
          <w:rFonts w:ascii="Calibri" w:hAnsi="Calibri" w:cs="Calibri"/>
          <w:sz w:val="18"/>
          <w:szCs w:val="18"/>
          <w:lang w:val="en-US"/>
        </w:rPr>
        <w:t xml:space="preserve"> in collaboration with the </w:t>
      </w:r>
      <w:r w:rsidRPr="00FC70A2">
        <w:rPr>
          <w:rFonts w:ascii="Calibri" w:hAnsi="Calibri" w:cs="Calibri"/>
          <w:b/>
          <w:bCs/>
          <w:sz w:val="18"/>
          <w:szCs w:val="18"/>
          <w:lang w:val="en-US"/>
        </w:rPr>
        <w:t>Municipality of Verona</w:t>
      </w:r>
      <w:r w:rsidRPr="00FC70A2">
        <w:rPr>
          <w:rFonts w:ascii="Calibri" w:hAnsi="Calibri" w:cs="Calibri"/>
          <w:sz w:val="18"/>
          <w:szCs w:val="18"/>
          <w:lang w:val="en-US"/>
        </w:rPr>
        <w:t xml:space="preserve">, the </w:t>
      </w:r>
      <w:r w:rsidRPr="00FC70A2">
        <w:rPr>
          <w:rFonts w:ascii="Calibri" w:hAnsi="Calibri" w:cs="Calibri"/>
          <w:b/>
          <w:bCs/>
          <w:sz w:val="18"/>
          <w:szCs w:val="18"/>
          <w:lang w:val="en-US"/>
        </w:rPr>
        <w:t>Province of Verona</w:t>
      </w:r>
      <w:r w:rsidRPr="00FC70A2">
        <w:rPr>
          <w:rFonts w:ascii="Calibri" w:hAnsi="Calibri" w:cs="Calibri"/>
          <w:sz w:val="18"/>
          <w:szCs w:val="18"/>
          <w:lang w:val="en-US"/>
        </w:rPr>
        <w:t xml:space="preserve">, and </w:t>
      </w:r>
      <w:r w:rsidRPr="00FC70A2">
        <w:rPr>
          <w:rFonts w:ascii="Calibri" w:hAnsi="Calibri" w:cs="Calibri"/>
          <w:b/>
          <w:bCs/>
          <w:sz w:val="18"/>
          <w:szCs w:val="18"/>
          <w:lang w:val="en-US"/>
        </w:rPr>
        <w:t>Fondazione Cariverona</w:t>
      </w:r>
      <w:r w:rsidRPr="00FC70A2">
        <w:rPr>
          <w:rFonts w:ascii="Calibri" w:hAnsi="Calibri" w:cs="Calibri"/>
          <w:sz w:val="18"/>
          <w:szCs w:val="18"/>
          <w:lang w:val="en-US"/>
        </w:rPr>
        <w:t>.</w:t>
      </w:r>
    </w:p>
    <w:p w14:paraId="1B034743" w14:textId="77777777" w:rsidR="00FC70A2" w:rsidRPr="00FC70A2" w:rsidRDefault="00FC70A2" w:rsidP="00FC70A2">
      <w:pPr>
        <w:rPr>
          <w:rFonts w:ascii="Calibri" w:hAnsi="Calibri" w:cs="Calibri"/>
          <w:sz w:val="18"/>
          <w:szCs w:val="18"/>
        </w:rPr>
      </w:pPr>
      <w:r w:rsidRPr="00FC70A2">
        <w:rPr>
          <w:rFonts w:ascii="Calibri" w:hAnsi="Calibri" w:cs="Calibri"/>
          <w:b/>
          <w:bCs/>
          <w:sz w:val="18"/>
          <w:szCs w:val="18"/>
        </w:rPr>
        <w:t>Official Partners:</w:t>
      </w:r>
      <w:r w:rsidRPr="00FC70A2">
        <w:rPr>
          <w:rFonts w:ascii="Calibri" w:hAnsi="Calibri" w:cs="Calibri"/>
          <w:sz w:val="18"/>
          <w:szCs w:val="18"/>
        </w:rPr>
        <w:t xml:space="preserve"> Generali Italia, Banca Passadore, Vip Energy, Ploom, BYD</w:t>
      </w:r>
      <w:r w:rsidRPr="00FC70A2">
        <w:rPr>
          <w:rFonts w:ascii="Calibri" w:hAnsi="Calibri" w:cs="Calibri"/>
          <w:sz w:val="18"/>
          <w:szCs w:val="18"/>
        </w:rPr>
        <w:br/>
      </w:r>
      <w:r w:rsidRPr="00FC70A2">
        <w:rPr>
          <w:rFonts w:ascii="Calibri" w:hAnsi="Calibri" w:cs="Calibri"/>
          <w:b/>
          <w:bCs/>
          <w:sz w:val="18"/>
          <w:szCs w:val="18"/>
        </w:rPr>
        <w:t>Official Wine 2026:</w:t>
      </w:r>
      <w:r w:rsidRPr="00FC70A2">
        <w:rPr>
          <w:rFonts w:ascii="Calibri" w:hAnsi="Calibri" w:cs="Calibri"/>
          <w:sz w:val="18"/>
          <w:szCs w:val="18"/>
        </w:rPr>
        <w:t xml:space="preserve"> Pinot Grigio DOC Delle Venezie</w:t>
      </w:r>
    </w:p>
    <w:p w14:paraId="50FE44E8" w14:textId="77777777" w:rsidR="00FC70A2" w:rsidRPr="00FC70A2" w:rsidRDefault="00FC70A2">
      <w:pPr>
        <w:rPr>
          <w:rFonts w:ascii="Calibri" w:hAnsi="Calibri" w:cs="Calibri"/>
          <w:sz w:val="20"/>
          <w:szCs w:val="20"/>
        </w:rPr>
      </w:pPr>
    </w:p>
    <w:p w14:paraId="0234DCB6" w14:textId="77777777" w:rsidR="00FC70A2" w:rsidRPr="00FC70A2" w:rsidRDefault="00FC70A2" w:rsidP="00FC70A2">
      <w:pPr>
        <w:rPr>
          <w:rFonts w:ascii="Calibri" w:hAnsi="Calibri" w:cs="Calibri"/>
          <w:sz w:val="14"/>
          <w:szCs w:val="14"/>
          <w:lang w:val="en-US"/>
        </w:rPr>
      </w:pPr>
      <w:r w:rsidRPr="00FC70A2">
        <w:rPr>
          <w:rFonts w:ascii="Calibri" w:hAnsi="Calibri" w:cs="Calibri"/>
          <w:b/>
          <w:bCs/>
          <w:sz w:val="14"/>
          <w:szCs w:val="14"/>
          <w:lang w:val="en-US"/>
        </w:rPr>
        <w:t>Corporate &amp; Products Media Area – Veronafiere</w:t>
      </w:r>
      <w:r w:rsidRPr="00FC70A2">
        <w:rPr>
          <w:rFonts w:ascii="Calibri" w:hAnsi="Calibri" w:cs="Calibri"/>
          <w:sz w:val="14"/>
          <w:szCs w:val="14"/>
          <w:lang w:val="en-US"/>
        </w:rPr>
        <w:br/>
        <w:t>Head of Media Relations: Carlo Alberto Delaini</w:t>
      </w:r>
      <w:r w:rsidRPr="00FC70A2">
        <w:rPr>
          <w:rFonts w:ascii="Calibri" w:hAnsi="Calibri" w:cs="Calibri"/>
          <w:sz w:val="14"/>
          <w:szCs w:val="14"/>
          <w:lang w:val="en-US"/>
        </w:rPr>
        <w:br/>
        <w:t>Head of Press Office: Francesco Marchi</w:t>
      </w:r>
      <w:r w:rsidRPr="00FC70A2">
        <w:rPr>
          <w:rFonts w:ascii="Calibri" w:hAnsi="Calibri" w:cs="Calibri"/>
          <w:sz w:val="14"/>
          <w:szCs w:val="14"/>
          <w:lang w:val="en-US"/>
        </w:rPr>
        <w:br/>
        <w:t>Tel.: +39 045 829 8350 - 8242 - 8210 - 8427</w:t>
      </w:r>
      <w:r w:rsidRPr="00FC70A2">
        <w:rPr>
          <w:rFonts w:ascii="Calibri" w:hAnsi="Calibri" w:cs="Calibri"/>
          <w:sz w:val="14"/>
          <w:szCs w:val="14"/>
          <w:lang w:val="en-US"/>
        </w:rPr>
        <w:br/>
        <w:t>E-mail: pressoffice@veronafiere.it</w:t>
      </w:r>
      <w:r w:rsidRPr="00FC70A2">
        <w:rPr>
          <w:rFonts w:ascii="Calibri" w:hAnsi="Calibri" w:cs="Calibri"/>
          <w:sz w:val="14"/>
          <w:szCs w:val="14"/>
          <w:lang w:val="en-US"/>
        </w:rPr>
        <w:br/>
        <w:t>Twitter: @pressVRfiere | Facebook: @veronafiere</w:t>
      </w:r>
      <w:r w:rsidRPr="00FC70A2">
        <w:rPr>
          <w:rFonts w:ascii="Calibri" w:hAnsi="Calibri" w:cs="Calibri"/>
          <w:sz w:val="14"/>
          <w:szCs w:val="14"/>
          <w:lang w:val="en-US"/>
        </w:rPr>
        <w:br/>
        <w:t xml:space="preserve">Web: </w:t>
      </w:r>
      <w:hyperlink r:id="rId8" w:tgtFrame="_new" w:history="1">
        <w:r w:rsidRPr="00FC70A2">
          <w:rPr>
            <w:rStyle w:val="Collegamentoipertestuale"/>
            <w:rFonts w:ascii="Calibri" w:hAnsi="Calibri" w:cs="Calibri"/>
            <w:sz w:val="14"/>
            <w:szCs w:val="14"/>
            <w:lang w:val="en-US"/>
          </w:rPr>
          <w:t>www.veronafiere.it</w:t>
        </w:r>
      </w:hyperlink>
    </w:p>
    <w:p w14:paraId="4103F601" w14:textId="77777777" w:rsidR="00FC70A2" w:rsidRPr="00FC70A2" w:rsidRDefault="00FC70A2" w:rsidP="00FC70A2">
      <w:pPr>
        <w:rPr>
          <w:rFonts w:ascii="Calibri" w:hAnsi="Calibri" w:cs="Calibri"/>
          <w:sz w:val="14"/>
          <w:szCs w:val="14"/>
        </w:rPr>
      </w:pPr>
      <w:r w:rsidRPr="00FC70A2">
        <w:rPr>
          <w:rFonts w:ascii="Calibri" w:hAnsi="Calibri" w:cs="Calibri"/>
          <w:b/>
          <w:bCs/>
          <w:sz w:val="14"/>
          <w:szCs w:val="14"/>
        </w:rPr>
        <w:t>Ispropress</w:t>
      </w:r>
      <w:r w:rsidRPr="00FC70A2">
        <w:rPr>
          <w:rFonts w:ascii="Calibri" w:hAnsi="Calibri" w:cs="Calibri"/>
          <w:sz w:val="14"/>
          <w:szCs w:val="14"/>
        </w:rPr>
        <w:br/>
        <w:t>Benny Lonardi (+39 393 4555590; direzione@ispropress.it)</w:t>
      </w:r>
      <w:r w:rsidRPr="00FC70A2">
        <w:rPr>
          <w:rFonts w:ascii="Calibri" w:hAnsi="Calibri" w:cs="Calibri"/>
          <w:sz w:val="14"/>
          <w:szCs w:val="14"/>
        </w:rPr>
        <w:br/>
        <w:t>Marta De Carli (+39 393 4554270; press@ispropress.it)</w:t>
      </w:r>
    </w:p>
    <w:p w14:paraId="5FAF18ED" w14:textId="77777777" w:rsidR="00FC70A2" w:rsidRPr="00FC70A2" w:rsidRDefault="00FC70A2">
      <w:pPr>
        <w:rPr>
          <w:rFonts w:ascii="Calibri" w:hAnsi="Calibri" w:cs="Calibri"/>
          <w:sz w:val="20"/>
          <w:szCs w:val="20"/>
        </w:rPr>
      </w:pPr>
    </w:p>
    <w:sectPr w:rsidR="00FC70A2" w:rsidRPr="00FC70A2">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11A4" w14:textId="77777777" w:rsidR="002D1EAD" w:rsidRDefault="002D1EAD" w:rsidP="00FC70A2">
      <w:pPr>
        <w:spacing w:after="0" w:line="240" w:lineRule="auto"/>
      </w:pPr>
      <w:r>
        <w:separator/>
      </w:r>
    </w:p>
  </w:endnote>
  <w:endnote w:type="continuationSeparator" w:id="0">
    <w:p w14:paraId="6F5D0CCD" w14:textId="77777777" w:rsidR="002D1EAD" w:rsidRDefault="002D1EAD" w:rsidP="00FC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40A7" w14:textId="77777777" w:rsidR="002D1EAD" w:rsidRDefault="002D1EAD" w:rsidP="00FC70A2">
      <w:pPr>
        <w:spacing w:after="0" w:line="240" w:lineRule="auto"/>
      </w:pPr>
      <w:r>
        <w:separator/>
      </w:r>
    </w:p>
  </w:footnote>
  <w:footnote w:type="continuationSeparator" w:id="0">
    <w:p w14:paraId="3632FC4E" w14:textId="77777777" w:rsidR="002D1EAD" w:rsidRDefault="002D1EAD" w:rsidP="00FC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BD17" w14:textId="668D7B29" w:rsidR="00FC70A2" w:rsidRDefault="00FC70A2">
    <w:pPr>
      <w:pStyle w:val="Intestazione"/>
    </w:pPr>
    <w:r>
      <w:rPr>
        <w:noProof/>
      </w:rPr>
      <w:drawing>
        <wp:anchor distT="0" distB="0" distL="114300" distR="114300" simplePos="0" relativeHeight="251658752" behindDoc="1" locked="0" layoutInCell="1" allowOverlap="1" wp14:anchorId="5CBAC961" wp14:editId="2590FC0E">
          <wp:simplePos x="0" y="0"/>
          <wp:positionH relativeFrom="margin">
            <wp:posOffset>3790950</wp:posOffset>
          </wp:positionH>
          <wp:positionV relativeFrom="paragraph">
            <wp:posOffset>-22860</wp:posOffset>
          </wp:positionV>
          <wp:extent cx="2332800" cy="763200"/>
          <wp:effectExtent l="0" t="0" r="0" b="0"/>
          <wp:wrapNone/>
          <wp:docPr id="709346930" name="Immagine 709346930"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magine 84" descr="Immagine che contiene testo, Carattere, Elementi grafici, logo&#10;&#10;Descrizione generata automaticamente"/>
                  <pic:cNvPicPr/>
                </pic:nvPicPr>
                <pic:blipFill rotWithShape="1">
                  <a:blip r:embed="rId1">
                    <a:extLst>
                      <a:ext uri="{28A0092B-C50C-407E-A947-70E740481C1C}">
                        <a14:useLocalDpi xmlns:a14="http://schemas.microsoft.com/office/drawing/2010/main" val="0"/>
                      </a:ext>
                    </a:extLst>
                  </a:blip>
                  <a:srcRect l="22705" t="38082" r="21662" b="36161"/>
                  <a:stretch/>
                </pic:blipFill>
                <pic:spPr bwMode="auto">
                  <a:xfrm>
                    <a:off x="0" y="0"/>
                    <a:ext cx="2332800" cy="76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57728" behindDoc="1" locked="0" layoutInCell="1" allowOverlap="1" wp14:anchorId="22BD7F78" wp14:editId="5ACFF476">
          <wp:simplePos x="0" y="0"/>
          <wp:positionH relativeFrom="column">
            <wp:posOffset>0</wp:posOffset>
          </wp:positionH>
          <wp:positionV relativeFrom="paragraph">
            <wp:posOffset>-635</wp:posOffset>
          </wp:positionV>
          <wp:extent cx="1342800" cy="622800"/>
          <wp:effectExtent l="0" t="0" r="0" b="6350"/>
          <wp:wrapNone/>
          <wp:docPr id="1935639719" name="Immagine 1935639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81068"/>
                  <a:stretch/>
                </pic:blipFill>
                <pic:spPr bwMode="auto">
                  <a:xfrm>
                    <a:off x="0" y="0"/>
                    <a:ext cx="1342800" cy="62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917F8"/>
    <w:multiLevelType w:val="multilevel"/>
    <w:tmpl w:val="82C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67EAB"/>
    <w:multiLevelType w:val="multilevel"/>
    <w:tmpl w:val="5F92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F0F88"/>
    <w:multiLevelType w:val="multilevel"/>
    <w:tmpl w:val="2FC2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57D09"/>
    <w:multiLevelType w:val="multilevel"/>
    <w:tmpl w:val="2160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387001">
    <w:abstractNumId w:val="0"/>
  </w:num>
  <w:num w:numId="2" w16cid:durableId="1318921520">
    <w:abstractNumId w:val="1"/>
  </w:num>
  <w:num w:numId="3" w16cid:durableId="1447196038">
    <w:abstractNumId w:val="2"/>
  </w:num>
  <w:num w:numId="4" w16cid:durableId="201399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A2"/>
    <w:rsid w:val="00005067"/>
    <w:rsid w:val="002D1EAD"/>
    <w:rsid w:val="0034231A"/>
    <w:rsid w:val="005B50FF"/>
    <w:rsid w:val="00877D2A"/>
    <w:rsid w:val="00AB32B9"/>
    <w:rsid w:val="00B93417"/>
    <w:rsid w:val="00BE2052"/>
    <w:rsid w:val="00C50D6D"/>
    <w:rsid w:val="00C51A55"/>
    <w:rsid w:val="00ED7C53"/>
    <w:rsid w:val="00EE1588"/>
    <w:rsid w:val="00F86986"/>
    <w:rsid w:val="00FC7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2779"/>
  <w15:chartTrackingRefBased/>
  <w15:docId w15:val="{A4D33CE8-B8EE-481E-A33C-743842D0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7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C7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C70A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C70A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C70A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C70A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70A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70A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70A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70A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C70A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C70A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C70A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C70A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C70A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70A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70A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70A2"/>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7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70A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70A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70A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70A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70A2"/>
    <w:rPr>
      <w:i/>
      <w:iCs/>
      <w:color w:val="404040" w:themeColor="text1" w:themeTint="BF"/>
    </w:rPr>
  </w:style>
  <w:style w:type="paragraph" w:styleId="Paragrafoelenco">
    <w:name w:val="List Paragraph"/>
    <w:basedOn w:val="Normale"/>
    <w:uiPriority w:val="34"/>
    <w:qFormat/>
    <w:rsid w:val="00FC70A2"/>
    <w:pPr>
      <w:ind w:left="720"/>
      <w:contextualSpacing/>
    </w:pPr>
  </w:style>
  <w:style w:type="character" w:styleId="Enfasiintensa">
    <w:name w:val="Intense Emphasis"/>
    <w:basedOn w:val="Carpredefinitoparagrafo"/>
    <w:uiPriority w:val="21"/>
    <w:qFormat/>
    <w:rsid w:val="00FC70A2"/>
    <w:rPr>
      <w:i/>
      <w:iCs/>
      <w:color w:val="0F4761" w:themeColor="accent1" w:themeShade="BF"/>
    </w:rPr>
  </w:style>
  <w:style w:type="paragraph" w:styleId="Citazioneintensa">
    <w:name w:val="Intense Quote"/>
    <w:basedOn w:val="Normale"/>
    <w:next w:val="Normale"/>
    <w:link w:val="CitazioneintensaCarattere"/>
    <w:uiPriority w:val="30"/>
    <w:qFormat/>
    <w:rsid w:val="00FC7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C70A2"/>
    <w:rPr>
      <w:i/>
      <w:iCs/>
      <w:color w:val="0F4761" w:themeColor="accent1" w:themeShade="BF"/>
    </w:rPr>
  </w:style>
  <w:style w:type="character" w:styleId="Riferimentointenso">
    <w:name w:val="Intense Reference"/>
    <w:basedOn w:val="Carpredefinitoparagrafo"/>
    <w:uiPriority w:val="32"/>
    <w:qFormat/>
    <w:rsid w:val="00FC70A2"/>
    <w:rPr>
      <w:b/>
      <w:bCs/>
      <w:smallCaps/>
      <w:color w:val="0F4761" w:themeColor="accent1" w:themeShade="BF"/>
      <w:spacing w:val="5"/>
    </w:rPr>
  </w:style>
  <w:style w:type="character" w:styleId="Collegamentoipertestuale">
    <w:name w:val="Hyperlink"/>
    <w:basedOn w:val="Carpredefinitoparagrafo"/>
    <w:uiPriority w:val="99"/>
    <w:unhideWhenUsed/>
    <w:rsid w:val="00FC70A2"/>
    <w:rPr>
      <w:color w:val="467886" w:themeColor="hyperlink"/>
      <w:u w:val="single"/>
    </w:rPr>
  </w:style>
  <w:style w:type="character" w:styleId="Menzionenonrisolta">
    <w:name w:val="Unresolved Mention"/>
    <w:basedOn w:val="Carpredefinitoparagrafo"/>
    <w:uiPriority w:val="99"/>
    <w:semiHidden/>
    <w:unhideWhenUsed/>
    <w:rsid w:val="00FC70A2"/>
    <w:rPr>
      <w:color w:val="605E5C"/>
      <w:shd w:val="clear" w:color="auto" w:fill="E1DFDD"/>
    </w:rPr>
  </w:style>
  <w:style w:type="paragraph" w:styleId="Intestazione">
    <w:name w:val="header"/>
    <w:basedOn w:val="Normale"/>
    <w:link w:val="IntestazioneCarattere"/>
    <w:uiPriority w:val="99"/>
    <w:unhideWhenUsed/>
    <w:rsid w:val="00FC70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70A2"/>
  </w:style>
  <w:style w:type="paragraph" w:styleId="Pidipagina">
    <w:name w:val="footer"/>
    <w:basedOn w:val="Normale"/>
    <w:link w:val="PidipaginaCarattere"/>
    <w:uiPriority w:val="99"/>
    <w:unhideWhenUsed/>
    <w:rsid w:val="00FC70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7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onafiere.it" TargetMode="External"/><Relationship Id="rId3" Type="http://schemas.openxmlformats.org/officeDocument/2006/relationships/settings" Target="settings.xml"/><Relationship Id="rId7" Type="http://schemas.openxmlformats.org/officeDocument/2006/relationships/hyperlink" Target="https://www.vinitaly.com/eventi/vinitaly-and-the-city/token-esperien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Dusi Giorgia</dc:creator>
  <cp:keywords/>
  <dc:description/>
  <cp:lastModifiedBy>Dusi Giorgia</cp:lastModifiedBy>
  <cp:revision>1</cp:revision>
  <dcterms:created xsi:type="dcterms:W3CDTF">2026-04-07T07:31:00Z</dcterms:created>
  <dcterms:modified xsi:type="dcterms:W3CDTF">2026-04-07T07:34:00Z</dcterms:modified>
</cp:coreProperties>
</file>