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17E91" w14:textId="77777777" w:rsidR="004F0CA9" w:rsidRPr="00945F48" w:rsidRDefault="004F0CA9" w:rsidP="006A6E8C">
      <w:pPr>
        <w:jc w:val="center"/>
        <w:rPr>
          <w:rFonts w:ascii="Calibri" w:hAnsi="Calibri" w:cs="Calibri"/>
        </w:rPr>
      </w:pPr>
    </w:p>
    <w:p w14:paraId="4087FE52" w14:textId="77777777" w:rsidR="009679FB" w:rsidRDefault="009679FB" w:rsidP="009679FB">
      <w:pPr>
        <w:spacing w:after="0" w:line="276" w:lineRule="auto"/>
        <w:jc w:val="center"/>
        <w:rPr>
          <w:rFonts w:ascii="Calibri" w:hAnsi="Calibri" w:cs="Calibri"/>
          <w:b/>
          <w:bCs/>
          <w:sz w:val="20"/>
          <w:szCs w:val="20"/>
          <w:lang w:val="en-US"/>
        </w:rPr>
      </w:pPr>
      <w:r w:rsidRPr="009679FB">
        <w:rPr>
          <w:rFonts w:ascii="Calibri" w:hAnsi="Calibri" w:cs="Calibri"/>
          <w:b/>
          <w:bCs/>
          <w:sz w:val="20"/>
          <w:szCs w:val="20"/>
          <w:lang w:val="en-US"/>
        </w:rPr>
        <w:t>WINE, VINITALY.USA: THE PROSECCO BOOM IN THE U.S., FROM ZERO TO $500 MILLION IN 15 YEARS</w:t>
      </w:r>
    </w:p>
    <w:p w14:paraId="66656D6F" w14:textId="77777777" w:rsidR="009679FB" w:rsidRPr="009679FB" w:rsidRDefault="009679FB" w:rsidP="009679FB">
      <w:pPr>
        <w:spacing w:after="0" w:line="276" w:lineRule="auto"/>
        <w:jc w:val="center"/>
        <w:rPr>
          <w:rFonts w:ascii="Calibri" w:hAnsi="Calibri" w:cs="Calibri"/>
          <w:b/>
          <w:bCs/>
          <w:sz w:val="20"/>
          <w:szCs w:val="20"/>
          <w:lang w:val="en-US"/>
        </w:rPr>
      </w:pPr>
    </w:p>
    <w:p w14:paraId="3C34729F" w14:textId="77777777" w:rsidR="009679FB" w:rsidRDefault="009679FB" w:rsidP="009679FB">
      <w:pPr>
        <w:spacing w:after="0" w:line="276" w:lineRule="auto"/>
        <w:jc w:val="center"/>
        <w:rPr>
          <w:rFonts w:ascii="Calibri" w:hAnsi="Calibri" w:cs="Calibri"/>
          <w:b/>
          <w:bCs/>
          <w:sz w:val="20"/>
          <w:szCs w:val="20"/>
          <w:lang w:val="en-US"/>
        </w:rPr>
      </w:pPr>
      <w:r w:rsidRPr="009679FB">
        <w:rPr>
          <w:rFonts w:ascii="Calibri" w:hAnsi="Calibri" w:cs="Calibri"/>
          <w:b/>
          <w:bCs/>
          <w:sz w:val="20"/>
          <w:szCs w:val="20"/>
          <w:lang w:val="en-US"/>
        </w:rPr>
        <w:t>ENJOYED SOLO OR IN MIXES, IT SURPASSES CHAMPAGNE IN VALUE CONSUMPTION</w:t>
      </w:r>
    </w:p>
    <w:p w14:paraId="74E9FD44" w14:textId="77777777" w:rsidR="009679FB" w:rsidRPr="009679FB" w:rsidRDefault="009679FB" w:rsidP="009679FB">
      <w:pPr>
        <w:spacing w:after="0" w:line="276" w:lineRule="auto"/>
        <w:jc w:val="center"/>
        <w:rPr>
          <w:rFonts w:ascii="Calibri" w:hAnsi="Calibri" w:cs="Calibri"/>
          <w:b/>
          <w:bCs/>
          <w:sz w:val="20"/>
          <w:szCs w:val="20"/>
          <w:lang w:val="en-US"/>
        </w:rPr>
      </w:pPr>
    </w:p>
    <w:p w14:paraId="431E07A4" w14:textId="77777777" w:rsidR="009679FB" w:rsidRPr="009679FB" w:rsidRDefault="009679FB" w:rsidP="009679FB">
      <w:pPr>
        <w:spacing w:after="0" w:line="276" w:lineRule="auto"/>
        <w:jc w:val="center"/>
        <w:rPr>
          <w:rFonts w:ascii="Calibri" w:hAnsi="Calibri" w:cs="Calibri"/>
          <w:b/>
          <w:bCs/>
          <w:sz w:val="20"/>
          <w:szCs w:val="20"/>
          <w:lang w:val="en-US"/>
        </w:rPr>
      </w:pPr>
      <w:r w:rsidRPr="009679FB">
        <w:rPr>
          <w:rFonts w:ascii="Calibri" w:hAnsi="Calibri" w:cs="Calibri"/>
          <w:b/>
          <w:bCs/>
          <w:sz w:val="20"/>
          <w:szCs w:val="20"/>
          <w:lang w:val="en-US"/>
        </w:rPr>
        <w:t>IN CHICAGO (OCTOBER 5–6), THE LEADING TRADE FAIR DEDICATED TO ITALIAN WINE IN THE U.S.</w:t>
      </w:r>
    </w:p>
    <w:p w14:paraId="56849683" w14:textId="77777777" w:rsidR="009679FB" w:rsidRPr="009679FB" w:rsidRDefault="009679FB" w:rsidP="009679FB">
      <w:pPr>
        <w:spacing w:after="0" w:line="276" w:lineRule="auto"/>
        <w:jc w:val="both"/>
        <w:rPr>
          <w:rFonts w:ascii="Calibri" w:hAnsi="Calibri" w:cs="Calibri"/>
          <w:b/>
          <w:bCs/>
          <w:i/>
          <w:iCs/>
          <w:sz w:val="20"/>
          <w:szCs w:val="20"/>
          <w:lang w:val="en-US"/>
        </w:rPr>
      </w:pPr>
    </w:p>
    <w:p w14:paraId="7217FC29" w14:textId="343E5661" w:rsidR="009679FB" w:rsidRPr="009679FB" w:rsidRDefault="009679FB" w:rsidP="009679FB">
      <w:pPr>
        <w:spacing w:after="0" w:line="276" w:lineRule="auto"/>
        <w:jc w:val="both"/>
        <w:rPr>
          <w:rFonts w:ascii="Calibri" w:hAnsi="Calibri" w:cs="Calibri"/>
          <w:sz w:val="20"/>
          <w:szCs w:val="20"/>
          <w:lang w:val="en-US"/>
        </w:rPr>
      </w:pPr>
      <w:r w:rsidRPr="009679FB">
        <w:rPr>
          <w:rFonts w:ascii="Calibri" w:hAnsi="Calibri" w:cs="Calibri"/>
          <w:b/>
          <w:bCs/>
          <w:i/>
          <w:iCs/>
          <w:sz w:val="20"/>
          <w:szCs w:val="20"/>
          <w:lang w:val="en-US"/>
        </w:rPr>
        <w:t>Verona, October 1, 2025</w:t>
      </w:r>
      <w:r w:rsidRPr="009679FB">
        <w:rPr>
          <w:rFonts w:ascii="Calibri" w:hAnsi="Calibri" w:cs="Calibri"/>
          <w:b/>
          <w:bCs/>
          <w:sz w:val="20"/>
          <w:szCs w:val="20"/>
          <w:lang w:val="en-US"/>
        </w:rPr>
        <w:t xml:space="preserve"> – </w:t>
      </w:r>
      <w:r w:rsidRPr="009679FB">
        <w:rPr>
          <w:rFonts w:ascii="Calibri" w:hAnsi="Calibri" w:cs="Calibri"/>
          <w:sz w:val="20"/>
          <w:szCs w:val="20"/>
          <w:lang w:val="en-US"/>
        </w:rPr>
        <w:t xml:space="preserve">Prosecco now accounts for 31% of the total value of Italian wines sold in the U.S., with remarkably high penetration across all age groups, starting with Millennials (27%) and women (6 out of 10 consumers). It has also become the ultimate symbol of Italian mixed-wine culture. The love affair between Americans and Prosecco shows no signs of slowing: 15 years after the reorganization of its production pyramid (Conegliano </w:t>
      </w:r>
      <w:proofErr w:type="spellStart"/>
      <w:r w:rsidRPr="009679FB">
        <w:rPr>
          <w:rFonts w:ascii="Calibri" w:hAnsi="Calibri" w:cs="Calibri"/>
          <w:sz w:val="20"/>
          <w:szCs w:val="20"/>
          <w:lang w:val="en-US"/>
        </w:rPr>
        <w:t>Valdobbiadene</w:t>
      </w:r>
      <w:proofErr w:type="spellEnd"/>
      <w:r w:rsidRPr="009679FB">
        <w:rPr>
          <w:rFonts w:ascii="Calibri" w:hAnsi="Calibri" w:cs="Calibri"/>
          <w:sz w:val="20"/>
          <w:szCs w:val="20"/>
          <w:lang w:val="en-US"/>
        </w:rPr>
        <w:t xml:space="preserve"> Prosecco Superiore </w:t>
      </w:r>
      <w:proofErr w:type="spellStart"/>
      <w:r w:rsidRPr="009679FB">
        <w:rPr>
          <w:rFonts w:ascii="Calibri" w:hAnsi="Calibri" w:cs="Calibri"/>
          <w:sz w:val="20"/>
          <w:szCs w:val="20"/>
          <w:lang w:val="en-US"/>
        </w:rPr>
        <w:t>Docg</w:t>
      </w:r>
      <w:proofErr w:type="spellEnd"/>
      <w:r w:rsidRPr="009679FB">
        <w:rPr>
          <w:rFonts w:ascii="Calibri" w:hAnsi="Calibri" w:cs="Calibri"/>
          <w:sz w:val="20"/>
          <w:szCs w:val="20"/>
          <w:lang w:val="en-US"/>
        </w:rPr>
        <w:t xml:space="preserve">, Asolo </w:t>
      </w:r>
      <w:proofErr w:type="spellStart"/>
      <w:r w:rsidRPr="009679FB">
        <w:rPr>
          <w:rFonts w:ascii="Calibri" w:hAnsi="Calibri" w:cs="Calibri"/>
          <w:sz w:val="20"/>
          <w:szCs w:val="20"/>
          <w:lang w:val="en-US"/>
        </w:rPr>
        <w:t>Docg</w:t>
      </w:r>
      <w:proofErr w:type="spellEnd"/>
      <w:r w:rsidRPr="009679FB">
        <w:rPr>
          <w:rFonts w:ascii="Calibri" w:hAnsi="Calibri" w:cs="Calibri"/>
          <w:sz w:val="20"/>
          <w:szCs w:val="20"/>
          <w:lang w:val="en-US"/>
        </w:rPr>
        <w:t xml:space="preserve">, and Prosecco Doc), the value of the “new” denomination has soared from zero to over $500 million. That’s a 178% increase in just the last seven years, quadruple the growth rate of Italian wines overall in the U.S., according to new data from the </w:t>
      </w:r>
      <w:proofErr w:type="spellStart"/>
      <w:r w:rsidRPr="009679FB">
        <w:rPr>
          <w:rFonts w:ascii="Calibri" w:hAnsi="Calibri" w:cs="Calibri"/>
          <w:sz w:val="20"/>
          <w:szCs w:val="20"/>
          <w:lang w:val="en-US"/>
        </w:rPr>
        <w:t>Uiv</w:t>
      </w:r>
      <w:proofErr w:type="spellEnd"/>
      <w:r w:rsidRPr="009679FB">
        <w:rPr>
          <w:rFonts w:ascii="Calibri" w:hAnsi="Calibri" w:cs="Calibri"/>
          <w:sz w:val="20"/>
          <w:szCs w:val="20"/>
          <w:lang w:val="en-US"/>
        </w:rPr>
        <w:t xml:space="preserve">–Vinitaly Observatory, released today </w:t>
      </w:r>
      <w:proofErr w:type="gramStart"/>
      <w:r w:rsidRPr="009679FB">
        <w:rPr>
          <w:rFonts w:ascii="Calibri" w:hAnsi="Calibri" w:cs="Calibri"/>
          <w:sz w:val="20"/>
          <w:szCs w:val="20"/>
          <w:lang w:val="en-US"/>
        </w:rPr>
        <w:t>on the occasion of</w:t>
      </w:r>
      <w:proofErr w:type="gramEnd"/>
      <w:r w:rsidRPr="009679FB">
        <w:rPr>
          <w:rFonts w:ascii="Calibri" w:hAnsi="Calibri" w:cs="Calibri"/>
          <w:sz w:val="20"/>
          <w:szCs w:val="20"/>
          <w:lang w:val="en-US"/>
        </w:rPr>
        <w:t xml:space="preserve"> </w:t>
      </w:r>
      <w:proofErr w:type="spellStart"/>
      <w:r w:rsidRPr="009679FB">
        <w:rPr>
          <w:rFonts w:ascii="Calibri" w:hAnsi="Calibri" w:cs="Calibri"/>
          <w:sz w:val="20"/>
          <w:szCs w:val="20"/>
          <w:lang w:val="en-US"/>
        </w:rPr>
        <w:t>Vinitaly.USA</w:t>
      </w:r>
      <w:proofErr w:type="spellEnd"/>
      <w:r w:rsidRPr="009679FB">
        <w:rPr>
          <w:rFonts w:ascii="Calibri" w:hAnsi="Calibri" w:cs="Calibri"/>
          <w:sz w:val="20"/>
          <w:szCs w:val="20"/>
          <w:lang w:val="en-US"/>
        </w:rPr>
        <w:t xml:space="preserve"> (Chicago, October 5–6), the leading B2B event for Italian wine in America.</w:t>
      </w:r>
    </w:p>
    <w:p w14:paraId="4B8AD5A7" w14:textId="77777777" w:rsidR="009679FB" w:rsidRPr="009679FB" w:rsidRDefault="009679FB" w:rsidP="009679FB">
      <w:pPr>
        <w:spacing w:after="0" w:line="276" w:lineRule="auto"/>
        <w:jc w:val="both"/>
        <w:rPr>
          <w:rFonts w:ascii="Calibri" w:hAnsi="Calibri" w:cs="Calibri"/>
          <w:sz w:val="20"/>
          <w:szCs w:val="20"/>
          <w:lang w:val="en-US"/>
        </w:rPr>
      </w:pPr>
    </w:p>
    <w:p w14:paraId="1D31AC14" w14:textId="55CB2AD4" w:rsidR="009679FB" w:rsidRPr="009679FB" w:rsidRDefault="009679FB" w:rsidP="009679FB">
      <w:pPr>
        <w:spacing w:after="0" w:line="276" w:lineRule="auto"/>
        <w:jc w:val="both"/>
        <w:rPr>
          <w:rFonts w:ascii="Calibri" w:hAnsi="Calibri" w:cs="Calibri"/>
          <w:sz w:val="20"/>
          <w:szCs w:val="20"/>
          <w:lang w:val="en-US"/>
        </w:rPr>
      </w:pPr>
      <w:r w:rsidRPr="009679FB">
        <w:rPr>
          <w:rFonts w:ascii="Calibri" w:hAnsi="Calibri" w:cs="Calibri"/>
          <w:sz w:val="20"/>
          <w:szCs w:val="20"/>
          <w:lang w:val="en-US"/>
        </w:rPr>
        <w:t>“It would be wrong to say the past years have been without challenges for the industry – from Covid to declining purchasing power and rising competition from other beverages,” said Adolfo Rebughini, General</w:t>
      </w:r>
      <w:r w:rsidRPr="009679FB">
        <w:rPr>
          <w:rFonts w:ascii="Calibri" w:hAnsi="Calibri" w:cs="Calibri"/>
          <w:sz w:val="20"/>
          <w:szCs w:val="20"/>
          <w:lang w:val="en-US"/>
        </w:rPr>
        <w:t xml:space="preserve"> Manager</w:t>
      </w:r>
      <w:r w:rsidRPr="009679FB">
        <w:rPr>
          <w:rFonts w:ascii="Calibri" w:hAnsi="Calibri" w:cs="Calibri"/>
          <w:sz w:val="20"/>
          <w:szCs w:val="20"/>
          <w:lang w:val="en-US"/>
        </w:rPr>
        <w:t xml:space="preserve"> of Veronafiere. “But Prosecco has shown an extraordinary resilience, strengthening thanks to a consistent value strategy and increasingly effective promotional investments. The strong showing in Chicago by the Veneto region and many leading producers from all three Prosecco denominations proves it. With this spirit, Prosecco – and more broadly, all Made in Italy wine companies at </w:t>
      </w:r>
      <w:proofErr w:type="spellStart"/>
      <w:r w:rsidRPr="009679FB">
        <w:rPr>
          <w:rFonts w:ascii="Calibri" w:hAnsi="Calibri" w:cs="Calibri"/>
          <w:sz w:val="20"/>
          <w:szCs w:val="20"/>
          <w:lang w:val="en-US"/>
        </w:rPr>
        <w:t>Vinitaly.USA</w:t>
      </w:r>
      <w:proofErr w:type="spellEnd"/>
      <w:r w:rsidRPr="009679FB">
        <w:rPr>
          <w:rFonts w:ascii="Calibri" w:hAnsi="Calibri" w:cs="Calibri"/>
          <w:sz w:val="20"/>
          <w:szCs w:val="20"/>
          <w:lang w:val="en-US"/>
        </w:rPr>
        <w:t xml:space="preserve"> – are ready to face even the challenge of tariffs. It shows that when Italy combines quality with promotion, it can assert itself as a global leader – the same goal we pursue with </w:t>
      </w:r>
      <w:proofErr w:type="spellStart"/>
      <w:r w:rsidRPr="009679FB">
        <w:rPr>
          <w:rFonts w:ascii="Calibri" w:hAnsi="Calibri" w:cs="Calibri"/>
          <w:sz w:val="20"/>
          <w:szCs w:val="20"/>
          <w:lang w:val="en-US"/>
        </w:rPr>
        <w:t>Vinitaly.USA</w:t>
      </w:r>
      <w:proofErr w:type="spellEnd"/>
      <w:r w:rsidRPr="009679FB">
        <w:rPr>
          <w:rFonts w:ascii="Calibri" w:hAnsi="Calibri" w:cs="Calibri"/>
          <w:sz w:val="20"/>
          <w:szCs w:val="20"/>
          <w:lang w:val="en-US"/>
        </w:rPr>
        <w:t xml:space="preserve"> for </w:t>
      </w:r>
      <w:proofErr w:type="gramStart"/>
      <w:r w:rsidRPr="009679FB">
        <w:rPr>
          <w:rFonts w:ascii="Calibri" w:hAnsi="Calibri" w:cs="Calibri"/>
          <w:sz w:val="20"/>
          <w:szCs w:val="20"/>
          <w:lang w:val="en-US"/>
        </w:rPr>
        <w:t>all of</w:t>
      </w:r>
      <w:proofErr w:type="gramEnd"/>
      <w:r w:rsidRPr="009679FB">
        <w:rPr>
          <w:rFonts w:ascii="Calibri" w:hAnsi="Calibri" w:cs="Calibri"/>
          <w:sz w:val="20"/>
          <w:szCs w:val="20"/>
          <w:lang w:val="en-US"/>
        </w:rPr>
        <w:t xml:space="preserve"> our wine excellence.”</w:t>
      </w:r>
    </w:p>
    <w:p w14:paraId="1687522D" w14:textId="77777777" w:rsidR="009679FB" w:rsidRPr="009679FB" w:rsidRDefault="009679FB" w:rsidP="009679FB">
      <w:pPr>
        <w:spacing w:after="0" w:line="276" w:lineRule="auto"/>
        <w:jc w:val="both"/>
        <w:rPr>
          <w:rFonts w:ascii="Calibri" w:hAnsi="Calibri" w:cs="Calibri"/>
          <w:sz w:val="20"/>
          <w:szCs w:val="20"/>
          <w:lang w:val="en-US"/>
        </w:rPr>
      </w:pPr>
    </w:p>
    <w:p w14:paraId="15A3466C" w14:textId="77777777" w:rsidR="009679FB" w:rsidRPr="009679FB" w:rsidRDefault="009679FB" w:rsidP="009679FB">
      <w:pPr>
        <w:spacing w:after="0" w:line="276" w:lineRule="auto"/>
        <w:jc w:val="both"/>
        <w:rPr>
          <w:rFonts w:ascii="Calibri" w:hAnsi="Calibri" w:cs="Calibri"/>
          <w:sz w:val="20"/>
          <w:szCs w:val="20"/>
          <w:lang w:val="en-US"/>
        </w:rPr>
      </w:pPr>
      <w:r w:rsidRPr="009679FB">
        <w:rPr>
          <w:rFonts w:ascii="Calibri" w:hAnsi="Calibri" w:cs="Calibri"/>
          <w:sz w:val="20"/>
          <w:szCs w:val="20"/>
          <w:lang w:val="en-US"/>
        </w:rPr>
        <w:t xml:space="preserve">According to analysis by Vinitaly and </w:t>
      </w:r>
      <w:proofErr w:type="spellStart"/>
      <w:r w:rsidRPr="009679FB">
        <w:rPr>
          <w:rFonts w:ascii="Calibri" w:hAnsi="Calibri" w:cs="Calibri"/>
          <w:sz w:val="20"/>
          <w:szCs w:val="20"/>
          <w:lang w:val="en-US"/>
        </w:rPr>
        <w:t>Unione</w:t>
      </w:r>
      <w:proofErr w:type="spellEnd"/>
      <w:r w:rsidRPr="009679FB">
        <w:rPr>
          <w:rFonts w:ascii="Calibri" w:hAnsi="Calibri" w:cs="Calibri"/>
          <w:sz w:val="20"/>
          <w:szCs w:val="20"/>
          <w:lang w:val="en-US"/>
        </w:rPr>
        <w:t xml:space="preserve"> </w:t>
      </w:r>
      <w:proofErr w:type="spellStart"/>
      <w:r w:rsidRPr="009679FB">
        <w:rPr>
          <w:rFonts w:ascii="Calibri" w:hAnsi="Calibri" w:cs="Calibri"/>
          <w:sz w:val="20"/>
          <w:szCs w:val="20"/>
          <w:lang w:val="en-US"/>
        </w:rPr>
        <w:t>Italiana</w:t>
      </w:r>
      <w:proofErr w:type="spellEnd"/>
      <w:r w:rsidRPr="009679FB">
        <w:rPr>
          <w:rFonts w:ascii="Calibri" w:hAnsi="Calibri" w:cs="Calibri"/>
          <w:sz w:val="20"/>
          <w:szCs w:val="20"/>
          <w:lang w:val="en-US"/>
        </w:rPr>
        <w:t xml:space="preserve"> Vini, Prosecco’s share of the U.S. wine market is above the average for Italian wine (27% vs. 24%), with a total value reaching $531 million in 2024. </w:t>
      </w:r>
      <w:proofErr w:type="gramStart"/>
      <w:r w:rsidRPr="009679FB">
        <w:rPr>
          <w:rFonts w:ascii="Calibri" w:hAnsi="Calibri" w:cs="Calibri"/>
          <w:sz w:val="20"/>
          <w:szCs w:val="20"/>
          <w:lang w:val="en-US"/>
        </w:rPr>
        <w:t>An all-time record</w:t>
      </w:r>
      <w:proofErr w:type="gramEnd"/>
      <w:r w:rsidRPr="009679FB">
        <w:rPr>
          <w:rFonts w:ascii="Calibri" w:hAnsi="Calibri" w:cs="Calibri"/>
          <w:sz w:val="20"/>
          <w:szCs w:val="20"/>
          <w:lang w:val="en-US"/>
        </w:rPr>
        <w:t>, renewed every year except for a brief dip in 2020, followed by a four-year rebound that added another +90% growth. Today, Prosecco is a pop icon of conviviality and accessible drinking, worth an estimated $2.9 billion annually at retail, with average prices just under $18 per 0.75l bottle (</w:t>
      </w:r>
      <w:proofErr w:type="spellStart"/>
      <w:r w:rsidRPr="009679FB">
        <w:rPr>
          <w:rFonts w:ascii="Calibri" w:hAnsi="Calibri" w:cs="Calibri"/>
          <w:sz w:val="20"/>
          <w:szCs w:val="20"/>
          <w:lang w:val="en-US"/>
        </w:rPr>
        <w:t>Uiv</w:t>
      </w:r>
      <w:proofErr w:type="spellEnd"/>
      <w:r w:rsidRPr="009679FB">
        <w:rPr>
          <w:rFonts w:ascii="Calibri" w:hAnsi="Calibri" w:cs="Calibri"/>
          <w:sz w:val="20"/>
          <w:szCs w:val="20"/>
          <w:lang w:val="en-US"/>
        </w:rPr>
        <w:t>–Vinitaly Observatory).</w:t>
      </w:r>
    </w:p>
    <w:p w14:paraId="40266082" w14:textId="77777777" w:rsidR="009679FB" w:rsidRPr="009679FB" w:rsidRDefault="009679FB" w:rsidP="009679FB">
      <w:pPr>
        <w:spacing w:after="0" w:line="276" w:lineRule="auto"/>
        <w:jc w:val="both"/>
        <w:rPr>
          <w:rFonts w:ascii="Calibri" w:hAnsi="Calibri" w:cs="Calibri"/>
          <w:sz w:val="20"/>
          <w:szCs w:val="20"/>
          <w:lang w:val="en-US"/>
        </w:rPr>
      </w:pPr>
    </w:p>
    <w:p w14:paraId="33D157D4" w14:textId="77777777" w:rsidR="009679FB" w:rsidRPr="009679FB" w:rsidRDefault="009679FB" w:rsidP="009679FB">
      <w:pPr>
        <w:spacing w:after="0" w:line="276" w:lineRule="auto"/>
        <w:jc w:val="both"/>
        <w:rPr>
          <w:rFonts w:ascii="Calibri" w:hAnsi="Calibri" w:cs="Calibri"/>
          <w:sz w:val="20"/>
          <w:szCs w:val="20"/>
          <w:lang w:val="en-US"/>
        </w:rPr>
      </w:pPr>
      <w:r w:rsidRPr="009679FB">
        <w:rPr>
          <w:rFonts w:ascii="Calibri" w:hAnsi="Calibri" w:cs="Calibri"/>
          <w:sz w:val="20"/>
          <w:szCs w:val="20"/>
          <w:lang w:val="en-US"/>
        </w:rPr>
        <w:t>“In just a few years, Prosecco has become the Italian wine with the highest awareness, at 40%,” said Carlo Flamini, head of the Observatory. “That’s remarkable given how young the product is, and it is closing in on Champagne, which leads at 52%. But where Veneto’s sparkling wine has already surpassed the French rival is in conversion to purchase, with 31% compared to Champagne’s 24%.”</w:t>
      </w:r>
    </w:p>
    <w:p w14:paraId="369D2D6C" w14:textId="77777777" w:rsidR="009679FB" w:rsidRPr="009679FB" w:rsidRDefault="009679FB" w:rsidP="009679FB">
      <w:pPr>
        <w:spacing w:after="0" w:line="276" w:lineRule="auto"/>
        <w:jc w:val="both"/>
        <w:rPr>
          <w:rFonts w:ascii="Calibri" w:hAnsi="Calibri" w:cs="Calibri"/>
          <w:sz w:val="20"/>
          <w:szCs w:val="20"/>
          <w:lang w:val="en-US"/>
        </w:rPr>
      </w:pPr>
    </w:p>
    <w:p w14:paraId="01233B82" w14:textId="77777777" w:rsidR="009679FB" w:rsidRPr="009679FB" w:rsidRDefault="009679FB" w:rsidP="009679FB">
      <w:pPr>
        <w:spacing w:after="0" w:line="276" w:lineRule="auto"/>
        <w:jc w:val="both"/>
        <w:rPr>
          <w:rFonts w:ascii="Calibri" w:hAnsi="Calibri" w:cs="Calibri"/>
          <w:sz w:val="20"/>
          <w:szCs w:val="20"/>
          <w:lang w:val="en-US"/>
        </w:rPr>
      </w:pPr>
      <w:r w:rsidRPr="009679FB">
        <w:rPr>
          <w:rFonts w:ascii="Calibri" w:hAnsi="Calibri" w:cs="Calibri"/>
          <w:sz w:val="20"/>
          <w:szCs w:val="20"/>
          <w:lang w:val="en-US"/>
        </w:rPr>
        <w:t xml:space="preserve">Confirmation of this overtaking comes at retail: according to </w:t>
      </w:r>
      <w:proofErr w:type="spellStart"/>
      <w:r w:rsidRPr="009679FB">
        <w:rPr>
          <w:rFonts w:ascii="Calibri" w:hAnsi="Calibri" w:cs="Calibri"/>
          <w:sz w:val="20"/>
          <w:szCs w:val="20"/>
          <w:lang w:val="en-US"/>
        </w:rPr>
        <w:t>SipSource</w:t>
      </w:r>
      <w:proofErr w:type="spellEnd"/>
      <w:r w:rsidRPr="009679FB">
        <w:rPr>
          <w:rFonts w:ascii="Calibri" w:hAnsi="Calibri" w:cs="Calibri"/>
          <w:sz w:val="20"/>
          <w:szCs w:val="20"/>
          <w:lang w:val="en-US"/>
        </w:rPr>
        <w:t xml:space="preserve">, Prosecco has pulled ahead not only in volume but also in value among sparkling wines sold in the U.S. In the first seven months of 2025, Italian sparkling held a 30% market share, compared to Champagne’s 28%. Looking at U.S. divisions, growth potential remains strong in the West </w:t>
      </w:r>
      <w:r w:rsidRPr="009679FB">
        <w:rPr>
          <w:rFonts w:ascii="Calibri" w:hAnsi="Calibri" w:cs="Calibri"/>
          <w:sz w:val="20"/>
          <w:szCs w:val="20"/>
          <w:lang w:val="en-US"/>
        </w:rPr>
        <w:lastRenderedPageBreak/>
        <w:t>and East North Central regions, while user density is already high along the East Coast – from New England to the Mid and South Atlantic – where over half of total consumption is concentrated. Prosecco represents 87% of the value of Italian sparkling wine sales in the U.S., and 25% of all Italian wine. At the same time, it has become a star of the mixology trend, featuring prominently in cocktails. According to IWSR, in addition to being served by the glass, it is increasingly present in formats from ready-to-drink spritz to freshly mixed cocktails with fruit juice – particularly popular with women and Gen Z.</w:t>
      </w:r>
    </w:p>
    <w:p w14:paraId="05543D00" w14:textId="77777777" w:rsidR="009679FB" w:rsidRPr="009679FB" w:rsidRDefault="009679FB" w:rsidP="009679FB">
      <w:pPr>
        <w:spacing w:after="0" w:line="276" w:lineRule="auto"/>
        <w:jc w:val="both"/>
        <w:rPr>
          <w:rFonts w:ascii="Calibri" w:hAnsi="Calibri" w:cs="Calibri"/>
          <w:sz w:val="20"/>
          <w:szCs w:val="20"/>
          <w:lang w:val="en-US"/>
        </w:rPr>
      </w:pPr>
    </w:p>
    <w:p w14:paraId="3FAE9563" w14:textId="77777777" w:rsidR="009679FB" w:rsidRPr="009679FB" w:rsidRDefault="009679FB" w:rsidP="009679FB">
      <w:pPr>
        <w:spacing w:after="0" w:line="276" w:lineRule="auto"/>
        <w:jc w:val="both"/>
        <w:rPr>
          <w:rFonts w:ascii="Calibri" w:hAnsi="Calibri" w:cs="Calibri"/>
          <w:sz w:val="20"/>
          <w:szCs w:val="20"/>
          <w:lang w:val="en-US"/>
        </w:rPr>
      </w:pPr>
      <w:r w:rsidRPr="009679FB">
        <w:rPr>
          <w:rFonts w:ascii="Calibri" w:hAnsi="Calibri" w:cs="Calibri"/>
          <w:sz w:val="20"/>
          <w:szCs w:val="20"/>
          <w:lang w:val="en-US"/>
        </w:rPr>
        <w:t xml:space="preserve">The current challenge, beyond tariffs, is reaching a more diverse consumer base. The </w:t>
      </w:r>
      <w:proofErr w:type="spellStart"/>
      <w:r w:rsidRPr="009679FB">
        <w:rPr>
          <w:rFonts w:ascii="Calibri" w:hAnsi="Calibri" w:cs="Calibri"/>
          <w:sz w:val="20"/>
          <w:szCs w:val="20"/>
          <w:lang w:val="en-US"/>
        </w:rPr>
        <w:t>Uiv</w:t>
      </w:r>
      <w:proofErr w:type="spellEnd"/>
      <w:r w:rsidRPr="009679FB">
        <w:rPr>
          <w:rFonts w:ascii="Calibri" w:hAnsi="Calibri" w:cs="Calibri"/>
          <w:sz w:val="20"/>
          <w:szCs w:val="20"/>
          <w:lang w:val="en-US"/>
        </w:rPr>
        <w:t>–Vinitaly Observatory, based on IWSR data, notes that while Prosecco still has a strong foothold among traditional White American consumers, the key goal is to expand penetration into increasingly significant multicultural communities across the U.S.</w:t>
      </w:r>
    </w:p>
    <w:p w14:paraId="040676FF" w14:textId="77777777" w:rsidR="009679FB" w:rsidRPr="009679FB" w:rsidRDefault="009679FB" w:rsidP="009679FB">
      <w:pPr>
        <w:spacing w:after="0" w:line="276" w:lineRule="auto"/>
        <w:jc w:val="both"/>
        <w:rPr>
          <w:rFonts w:ascii="Calibri" w:hAnsi="Calibri" w:cs="Calibri"/>
          <w:sz w:val="20"/>
          <w:szCs w:val="20"/>
          <w:lang w:val="en-US"/>
        </w:rPr>
      </w:pPr>
    </w:p>
    <w:p w14:paraId="27A5C26C" w14:textId="77777777" w:rsidR="009679FB" w:rsidRPr="009679FB" w:rsidRDefault="009679FB" w:rsidP="009679FB">
      <w:pPr>
        <w:spacing w:after="0" w:line="276" w:lineRule="auto"/>
        <w:jc w:val="both"/>
        <w:rPr>
          <w:rFonts w:ascii="Calibri" w:hAnsi="Calibri" w:cs="Calibri"/>
          <w:b/>
          <w:bCs/>
          <w:sz w:val="20"/>
          <w:szCs w:val="20"/>
          <w:lang w:val="en-US"/>
        </w:rPr>
      </w:pPr>
      <w:r w:rsidRPr="009679FB">
        <w:rPr>
          <w:rFonts w:ascii="Calibri" w:hAnsi="Calibri" w:cs="Calibri"/>
          <w:sz w:val="20"/>
          <w:szCs w:val="20"/>
          <w:lang w:val="en-US"/>
        </w:rPr>
        <w:t xml:space="preserve">At </w:t>
      </w:r>
      <w:proofErr w:type="spellStart"/>
      <w:r w:rsidRPr="009679FB">
        <w:rPr>
          <w:rFonts w:ascii="Calibri" w:hAnsi="Calibri" w:cs="Calibri"/>
          <w:sz w:val="20"/>
          <w:szCs w:val="20"/>
          <w:lang w:val="en-US"/>
        </w:rPr>
        <w:t>Vinitaly.USA</w:t>
      </w:r>
      <w:proofErr w:type="spellEnd"/>
      <w:r w:rsidRPr="009679FB">
        <w:rPr>
          <w:rFonts w:ascii="Calibri" w:hAnsi="Calibri" w:cs="Calibri"/>
          <w:sz w:val="20"/>
          <w:szCs w:val="20"/>
          <w:lang w:val="en-US"/>
        </w:rPr>
        <w:t xml:space="preserve"> (Chicago, October 5–6), 250 exhibitors – wineries and consortia representing an aggregate turnover of more than €7.2 billion – will showcase Italy’s finest wine production. Attendance of importers and buyers is expected to be in line with the successful 2024 edition, further confirming the appeal and continuity of the event for Italian wine in the U.S. market. Running in parallel will be the wine2wine Vinitaly Business Forum, the training courses of the Vinitaly International Academy (VIA), as well as dedicated sessions of Vinitaly Tourism and the </w:t>
      </w:r>
      <w:proofErr w:type="spellStart"/>
      <w:r w:rsidRPr="009679FB">
        <w:rPr>
          <w:rFonts w:ascii="Calibri" w:hAnsi="Calibri" w:cs="Calibri"/>
          <w:sz w:val="20"/>
          <w:szCs w:val="20"/>
          <w:lang w:val="en-US"/>
        </w:rPr>
        <w:t>SOLExpo</w:t>
      </w:r>
      <w:proofErr w:type="spellEnd"/>
      <w:r w:rsidRPr="009679FB">
        <w:rPr>
          <w:rFonts w:ascii="Calibri" w:hAnsi="Calibri" w:cs="Calibri"/>
          <w:sz w:val="20"/>
          <w:szCs w:val="20"/>
          <w:lang w:val="en-US"/>
        </w:rPr>
        <w:t xml:space="preserve"> Oil Bar.</w:t>
      </w:r>
    </w:p>
    <w:p w14:paraId="2C5EFDC7" w14:textId="77777777" w:rsidR="00945F48" w:rsidRPr="009679FB" w:rsidRDefault="00945F48" w:rsidP="00DF5D90">
      <w:pPr>
        <w:spacing w:after="0" w:line="276" w:lineRule="auto"/>
        <w:jc w:val="both"/>
        <w:rPr>
          <w:rFonts w:ascii="Calibri" w:hAnsi="Calibri" w:cs="Calibri"/>
          <w:b/>
          <w:bCs/>
          <w:sz w:val="16"/>
          <w:szCs w:val="16"/>
          <w:lang w:val="en-US"/>
        </w:rPr>
      </w:pPr>
    </w:p>
    <w:p w14:paraId="2962033A" w14:textId="77777777" w:rsidR="00945F48" w:rsidRPr="009679FB" w:rsidRDefault="00945F48" w:rsidP="00DF5D90">
      <w:pPr>
        <w:spacing w:after="0" w:line="276" w:lineRule="auto"/>
        <w:jc w:val="both"/>
        <w:rPr>
          <w:rFonts w:ascii="Calibri" w:hAnsi="Calibri" w:cs="Calibri"/>
          <w:b/>
          <w:bCs/>
          <w:sz w:val="16"/>
          <w:szCs w:val="16"/>
          <w:lang w:val="en-US"/>
        </w:rPr>
      </w:pPr>
    </w:p>
    <w:p w14:paraId="05B45B40" w14:textId="77777777" w:rsidR="00053178" w:rsidRPr="005267D2" w:rsidRDefault="00053178" w:rsidP="00053178">
      <w:pPr>
        <w:spacing w:after="0" w:line="240" w:lineRule="auto"/>
        <w:jc w:val="both"/>
        <w:rPr>
          <w:rFonts w:ascii="Calibri" w:hAnsi="Calibri" w:cs="Calibri"/>
          <w:b/>
          <w:bCs/>
          <w:sz w:val="16"/>
          <w:szCs w:val="16"/>
        </w:rPr>
      </w:pPr>
      <w:r w:rsidRPr="005267D2">
        <w:rPr>
          <w:rFonts w:ascii="Calibri" w:hAnsi="Calibri" w:cs="Calibri"/>
          <w:b/>
          <w:bCs/>
          <w:sz w:val="16"/>
          <w:szCs w:val="16"/>
        </w:rPr>
        <w:t xml:space="preserve">Corporate &amp; Product </w:t>
      </w:r>
      <w:proofErr w:type="spellStart"/>
      <w:r w:rsidRPr="005267D2">
        <w:rPr>
          <w:rFonts w:ascii="Calibri" w:hAnsi="Calibri" w:cs="Calibri"/>
          <w:b/>
          <w:bCs/>
          <w:sz w:val="16"/>
          <w:szCs w:val="16"/>
        </w:rPr>
        <w:t>Communication</w:t>
      </w:r>
      <w:proofErr w:type="spellEnd"/>
      <w:r w:rsidRPr="005267D2">
        <w:rPr>
          <w:rFonts w:ascii="Calibri" w:hAnsi="Calibri" w:cs="Calibri"/>
          <w:b/>
          <w:bCs/>
          <w:sz w:val="16"/>
          <w:szCs w:val="16"/>
        </w:rPr>
        <w:t xml:space="preserve"> Veronafiere </w:t>
      </w:r>
    </w:p>
    <w:p w14:paraId="731D6C3B" w14:textId="77777777" w:rsidR="00053178" w:rsidRPr="005267D2" w:rsidRDefault="00053178" w:rsidP="00053178">
      <w:pPr>
        <w:spacing w:after="0" w:line="240" w:lineRule="auto"/>
        <w:jc w:val="both"/>
        <w:rPr>
          <w:rFonts w:ascii="Calibri" w:hAnsi="Calibri" w:cs="Calibri"/>
          <w:sz w:val="16"/>
          <w:szCs w:val="16"/>
        </w:rPr>
      </w:pPr>
      <w:r w:rsidRPr="005267D2">
        <w:rPr>
          <w:rFonts w:ascii="Calibri" w:hAnsi="Calibri" w:cs="Calibri"/>
          <w:sz w:val="16"/>
          <w:szCs w:val="16"/>
        </w:rPr>
        <w:t>Responsabile Carlo Alberto Delaini T. 045.8298242-427| M +39 3357367388</w:t>
      </w:r>
    </w:p>
    <w:p w14:paraId="4ACE064C" w14:textId="77777777" w:rsidR="00053178" w:rsidRPr="005267D2" w:rsidRDefault="00053178" w:rsidP="00053178">
      <w:pPr>
        <w:spacing w:after="0" w:line="240" w:lineRule="auto"/>
        <w:jc w:val="both"/>
        <w:rPr>
          <w:rFonts w:ascii="Calibri" w:hAnsi="Calibri" w:cs="Calibri"/>
          <w:b/>
          <w:bCs/>
          <w:sz w:val="16"/>
          <w:szCs w:val="16"/>
        </w:rPr>
      </w:pPr>
    </w:p>
    <w:p w14:paraId="5CD47CFB" w14:textId="77777777" w:rsidR="00053178" w:rsidRPr="005267D2" w:rsidRDefault="00053178" w:rsidP="00053178">
      <w:pPr>
        <w:spacing w:after="0" w:line="240" w:lineRule="auto"/>
        <w:jc w:val="both"/>
        <w:rPr>
          <w:rFonts w:ascii="Calibri" w:hAnsi="Calibri" w:cs="Calibri"/>
          <w:b/>
          <w:bCs/>
          <w:sz w:val="16"/>
          <w:szCs w:val="16"/>
        </w:rPr>
      </w:pPr>
      <w:r w:rsidRPr="005267D2">
        <w:rPr>
          <w:rFonts w:ascii="Calibri" w:hAnsi="Calibri" w:cs="Calibri"/>
          <w:b/>
          <w:bCs/>
          <w:sz w:val="16"/>
          <w:szCs w:val="16"/>
        </w:rPr>
        <w:t>Ufficio Stampa Veronafiere</w:t>
      </w:r>
    </w:p>
    <w:p w14:paraId="5ECB8E2F" w14:textId="77777777" w:rsidR="00053178" w:rsidRPr="005267D2" w:rsidRDefault="00053178" w:rsidP="00053178">
      <w:pPr>
        <w:spacing w:after="0" w:line="240" w:lineRule="auto"/>
        <w:jc w:val="both"/>
        <w:rPr>
          <w:rFonts w:ascii="Calibri" w:hAnsi="Calibri" w:cs="Calibri"/>
          <w:sz w:val="16"/>
          <w:szCs w:val="16"/>
        </w:rPr>
      </w:pPr>
      <w:r w:rsidRPr="005267D2">
        <w:rPr>
          <w:rFonts w:ascii="Calibri" w:hAnsi="Calibri" w:cs="Calibri"/>
          <w:sz w:val="16"/>
          <w:szCs w:val="16"/>
        </w:rPr>
        <w:t>Francesco Marchi T. 045 8298350 | M. +39 33426560174</w:t>
      </w:r>
    </w:p>
    <w:p w14:paraId="421A9B95" w14:textId="77777777" w:rsidR="00053178" w:rsidRPr="005267D2" w:rsidRDefault="00053178" w:rsidP="00053178">
      <w:pPr>
        <w:spacing w:after="0" w:line="240" w:lineRule="auto"/>
        <w:jc w:val="both"/>
        <w:rPr>
          <w:rFonts w:ascii="Calibri" w:hAnsi="Calibri" w:cs="Calibri"/>
          <w:sz w:val="16"/>
          <w:szCs w:val="16"/>
        </w:rPr>
      </w:pPr>
      <w:r w:rsidRPr="005267D2">
        <w:rPr>
          <w:rFonts w:ascii="Calibri" w:hAnsi="Calibri" w:cs="Calibri"/>
          <w:sz w:val="16"/>
          <w:szCs w:val="16"/>
        </w:rPr>
        <w:t>Giorgia Dusi M. +39 3316406192 | E-mail: dusi@veronafiere.it</w:t>
      </w:r>
    </w:p>
    <w:p w14:paraId="11CF7C4C" w14:textId="77777777" w:rsidR="00053178" w:rsidRPr="005267D2" w:rsidRDefault="00053178" w:rsidP="00053178">
      <w:pPr>
        <w:spacing w:after="0" w:line="240" w:lineRule="auto"/>
        <w:jc w:val="both"/>
        <w:rPr>
          <w:rFonts w:ascii="Calibri" w:hAnsi="Calibri" w:cs="Calibri"/>
          <w:sz w:val="16"/>
          <w:szCs w:val="16"/>
        </w:rPr>
      </w:pPr>
      <w:r w:rsidRPr="005267D2">
        <w:rPr>
          <w:rFonts w:ascii="Calibri" w:hAnsi="Calibri" w:cs="Calibri"/>
          <w:sz w:val="16"/>
          <w:szCs w:val="16"/>
        </w:rPr>
        <w:t xml:space="preserve">E-mail: </w:t>
      </w:r>
      <w:hyperlink r:id="rId9" w:history="1">
        <w:r w:rsidRPr="005267D2">
          <w:rPr>
            <w:rStyle w:val="Collegamentoipertestuale"/>
            <w:rFonts w:ascii="Calibri" w:hAnsi="Calibri" w:cs="Calibri"/>
            <w:sz w:val="16"/>
            <w:szCs w:val="16"/>
          </w:rPr>
          <w:t>pressoffice@veronafiere.it</w:t>
        </w:r>
      </w:hyperlink>
      <w:r w:rsidRPr="005267D2">
        <w:rPr>
          <w:rFonts w:ascii="Calibri" w:hAnsi="Calibri" w:cs="Calibri"/>
          <w:sz w:val="16"/>
          <w:szCs w:val="16"/>
        </w:rPr>
        <w:t xml:space="preserve"> Web: veronafiere.it </w:t>
      </w:r>
    </w:p>
    <w:p w14:paraId="5FE028EE" w14:textId="77777777" w:rsidR="00053178" w:rsidRPr="005267D2" w:rsidRDefault="00053178" w:rsidP="00053178">
      <w:pPr>
        <w:spacing w:after="0" w:line="240" w:lineRule="auto"/>
        <w:jc w:val="both"/>
        <w:rPr>
          <w:rFonts w:ascii="Calibri" w:hAnsi="Calibri" w:cs="Calibri"/>
          <w:sz w:val="16"/>
          <w:szCs w:val="16"/>
        </w:rPr>
      </w:pPr>
      <w:r w:rsidRPr="005267D2">
        <w:rPr>
          <w:rFonts w:ascii="Calibri" w:hAnsi="Calibri" w:cs="Calibri"/>
          <w:sz w:val="16"/>
          <w:szCs w:val="16"/>
        </w:rPr>
        <w:t> </w:t>
      </w:r>
    </w:p>
    <w:p w14:paraId="358F0A94" w14:textId="77777777" w:rsidR="00053178" w:rsidRPr="005267D2" w:rsidRDefault="00053178" w:rsidP="00053178">
      <w:pPr>
        <w:spacing w:after="0" w:line="240" w:lineRule="auto"/>
        <w:jc w:val="both"/>
        <w:rPr>
          <w:rFonts w:ascii="Calibri" w:hAnsi="Calibri" w:cs="Calibri"/>
          <w:b/>
          <w:bCs/>
          <w:sz w:val="16"/>
          <w:szCs w:val="16"/>
        </w:rPr>
      </w:pPr>
      <w:r w:rsidRPr="005267D2">
        <w:rPr>
          <w:rFonts w:ascii="Calibri" w:hAnsi="Calibri" w:cs="Calibri"/>
          <w:b/>
          <w:bCs/>
          <w:sz w:val="16"/>
          <w:szCs w:val="16"/>
        </w:rPr>
        <w:t>Ispropress</w:t>
      </w:r>
    </w:p>
    <w:p w14:paraId="4B959A9E" w14:textId="77777777" w:rsidR="00053178" w:rsidRPr="005267D2" w:rsidRDefault="00053178" w:rsidP="00053178">
      <w:pPr>
        <w:spacing w:after="0" w:line="240" w:lineRule="auto"/>
        <w:jc w:val="both"/>
        <w:rPr>
          <w:rFonts w:ascii="Calibri" w:hAnsi="Calibri" w:cs="Calibri"/>
          <w:sz w:val="16"/>
          <w:szCs w:val="16"/>
        </w:rPr>
      </w:pPr>
      <w:r w:rsidRPr="005267D2">
        <w:rPr>
          <w:rFonts w:ascii="Calibri" w:hAnsi="Calibri" w:cs="Calibri"/>
          <w:sz w:val="16"/>
          <w:szCs w:val="16"/>
        </w:rPr>
        <w:t>Benny Lonardi (393.455.5590 direzione@ispropress.it)</w:t>
      </w:r>
    </w:p>
    <w:p w14:paraId="45598AD8" w14:textId="77777777" w:rsidR="00053178" w:rsidRPr="005267D2" w:rsidRDefault="00053178" w:rsidP="00053178">
      <w:pPr>
        <w:spacing w:after="0" w:line="240" w:lineRule="auto"/>
        <w:jc w:val="both"/>
        <w:rPr>
          <w:rFonts w:ascii="Calibri" w:hAnsi="Calibri" w:cs="Calibri"/>
          <w:sz w:val="16"/>
          <w:szCs w:val="16"/>
        </w:rPr>
      </w:pPr>
      <w:r w:rsidRPr="005267D2">
        <w:rPr>
          <w:rFonts w:ascii="Calibri" w:hAnsi="Calibri" w:cs="Calibri"/>
          <w:sz w:val="16"/>
          <w:szCs w:val="16"/>
        </w:rPr>
        <w:t>Simone Velasco (327.9131676 simovela@ispropress.it)</w:t>
      </w:r>
    </w:p>
    <w:p w14:paraId="37BC7916" w14:textId="07C0ACDD" w:rsidR="00DF5D90" w:rsidRPr="00945F48" w:rsidRDefault="00DF5D90" w:rsidP="00053178">
      <w:pPr>
        <w:spacing w:after="0" w:line="276" w:lineRule="auto"/>
        <w:jc w:val="both"/>
        <w:rPr>
          <w:rFonts w:ascii="Calibri" w:hAnsi="Calibri" w:cs="Calibri"/>
        </w:rPr>
      </w:pPr>
    </w:p>
    <w:sectPr w:rsidR="00DF5D90" w:rsidRPr="00945F48" w:rsidSect="009D65EB">
      <w:headerReference w:type="default" r:id="rId10"/>
      <w:footerReference w:type="default" r:id="rId11"/>
      <w:pgSz w:w="11906" w:h="16838"/>
      <w:pgMar w:top="1417" w:right="1134" w:bottom="1134"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F2CEC" w14:textId="77777777" w:rsidR="00980AB8" w:rsidRDefault="00980AB8" w:rsidP="002D6FC4">
      <w:pPr>
        <w:spacing w:after="0" w:line="240" w:lineRule="auto"/>
      </w:pPr>
      <w:r>
        <w:separator/>
      </w:r>
    </w:p>
  </w:endnote>
  <w:endnote w:type="continuationSeparator" w:id="0">
    <w:p w14:paraId="7A7B466A" w14:textId="77777777" w:rsidR="00980AB8" w:rsidRDefault="00980AB8" w:rsidP="002D6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8ADB2" w14:textId="56A7365C" w:rsidR="002D6FC4" w:rsidRPr="009D65EB" w:rsidRDefault="009D65EB" w:rsidP="009D65EB">
    <w:pPr>
      <w:pStyle w:val="Pidipagina"/>
    </w:pPr>
    <w:r>
      <w:rPr>
        <w:noProof/>
      </w:rPr>
      <w:drawing>
        <wp:inline distT="0" distB="0" distL="0" distR="0" wp14:anchorId="67DD48FA" wp14:editId="2F458BB1">
          <wp:extent cx="6119820" cy="2552700"/>
          <wp:effectExtent l="0" t="0" r="0" b="0"/>
          <wp:docPr id="1855055764" name="image3.png" descr="Immagine che contiene testo, schermata, Carattere, design&#10;&#10;Il contenuto generato dall'IA potrebbe non essere corretto."/>
          <wp:cNvGraphicFramePr/>
          <a:graphic xmlns:a="http://schemas.openxmlformats.org/drawingml/2006/main">
            <a:graphicData uri="http://schemas.openxmlformats.org/drawingml/2006/picture">
              <pic:pic xmlns:pic="http://schemas.openxmlformats.org/drawingml/2006/picture">
                <pic:nvPicPr>
                  <pic:cNvPr id="0" name="image3.png" descr="Immagine che contiene testo, schermata, Carattere, design&#10;&#10;Il contenuto generato dall'IA potrebbe non essere corretto."/>
                  <pic:cNvPicPr preferRelativeResize="0"/>
                </pic:nvPicPr>
                <pic:blipFill>
                  <a:blip r:embed="rId1"/>
                  <a:srcRect/>
                  <a:stretch>
                    <a:fillRect/>
                  </a:stretch>
                </pic:blipFill>
                <pic:spPr>
                  <a:xfrm>
                    <a:off x="0" y="0"/>
                    <a:ext cx="6119820" cy="255270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5B931" w14:textId="77777777" w:rsidR="00980AB8" w:rsidRDefault="00980AB8" w:rsidP="002D6FC4">
      <w:pPr>
        <w:spacing w:after="0" w:line="240" w:lineRule="auto"/>
      </w:pPr>
      <w:r>
        <w:separator/>
      </w:r>
    </w:p>
  </w:footnote>
  <w:footnote w:type="continuationSeparator" w:id="0">
    <w:p w14:paraId="1AD35DB7" w14:textId="77777777" w:rsidR="00980AB8" w:rsidRDefault="00980AB8" w:rsidP="002D6F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9A399" w14:textId="77777777" w:rsidR="002D6FC4" w:rsidRPr="004340D5" w:rsidRDefault="002D6FC4" w:rsidP="002D6FC4">
    <w:bookmarkStart w:id="0" w:name="_heading=h.nnok39mdwbe3" w:colFirst="0" w:colLast="0"/>
    <w:bookmarkEnd w:id="0"/>
    <w:r>
      <w:rPr>
        <w:noProof/>
      </w:rPr>
      <w:drawing>
        <wp:anchor distT="0" distB="0" distL="114300" distR="114300" simplePos="0" relativeHeight="251659264" behindDoc="0" locked="0" layoutInCell="1" hidden="0" allowOverlap="1" wp14:anchorId="02D60A30" wp14:editId="6851929A">
          <wp:simplePos x="0" y="0"/>
          <wp:positionH relativeFrom="margin">
            <wp:align>left</wp:align>
          </wp:positionH>
          <wp:positionV relativeFrom="topMargin">
            <wp:posOffset>422910</wp:posOffset>
          </wp:positionV>
          <wp:extent cx="1800804" cy="473429"/>
          <wp:effectExtent l="0" t="0" r="0" b="3175"/>
          <wp:wrapNone/>
          <wp:docPr id="545596808" name="image1.jpg" descr="WechatIMG2893.jpeg"/>
          <wp:cNvGraphicFramePr/>
          <a:graphic xmlns:a="http://schemas.openxmlformats.org/drawingml/2006/main">
            <a:graphicData uri="http://schemas.openxmlformats.org/drawingml/2006/picture">
              <pic:pic xmlns:pic="http://schemas.openxmlformats.org/drawingml/2006/picture">
                <pic:nvPicPr>
                  <pic:cNvPr id="0" name="image1.jpg" descr="WechatIMG2893.jpeg"/>
                  <pic:cNvPicPr preferRelativeResize="0"/>
                </pic:nvPicPr>
                <pic:blipFill>
                  <a:blip r:embed="rId1"/>
                  <a:srcRect/>
                  <a:stretch>
                    <a:fillRect/>
                  </a:stretch>
                </pic:blipFill>
                <pic:spPr>
                  <a:xfrm>
                    <a:off x="0" y="0"/>
                    <a:ext cx="1800804" cy="473429"/>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1C71FC82" wp14:editId="5BF0DA8C">
          <wp:simplePos x="0" y="0"/>
          <wp:positionH relativeFrom="column">
            <wp:posOffset>4499610</wp:posOffset>
          </wp:positionH>
          <wp:positionV relativeFrom="paragraph">
            <wp:posOffset>-30479</wp:posOffset>
          </wp:positionV>
          <wp:extent cx="1620520" cy="511175"/>
          <wp:effectExtent l="0" t="0" r="0" b="0"/>
          <wp:wrapNone/>
          <wp:docPr id="1867208732" name="image2.jpg" descr="Immagine che contiene testo, Carattere, Elementi grafici, logo&#10;&#10;Il contenuto generato dall'IA potrebbe non essere corretto."/>
          <wp:cNvGraphicFramePr/>
          <a:graphic xmlns:a="http://schemas.openxmlformats.org/drawingml/2006/main">
            <a:graphicData uri="http://schemas.openxmlformats.org/drawingml/2006/picture">
              <pic:pic xmlns:pic="http://schemas.openxmlformats.org/drawingml/2006/picture">
                <pic:nvPicPr>
                  <pic:cNvPr id="0" name="image2.jpg" descr="Immagine che contiene testo, Carattere, Elementi grafici, logo&#10;&#10;Il contenuto generato dall'IA potrebbe non essere corretto."/>
                  <pic:cNvPicPr preferRelativeResize="0"/>
                </pic:nvPicPr>
                <pic:blipFill>
                  <a:blip r:embed="rId2"/>
                  <a:srcRect/>
                  <a:stretch>
                    <a:fillRect/>
                  </a:stretch>
                </pic:blipFill>
                <pic:spPr>
                  <a:xfrm>
                    <a:off x="0" y="0"/>
                    <a:ext cx="1620520" cy="511175"/>
                  </a:xfrm>
                  <a:prstGeom prst="rect">
                    <a:avLst/>
                  </a:prstGeom>
                  <a:ln/>
                </pic:spPr>
              </pic:pic>
            </a:graphicData>
          </a:graphic>
        </wp:anchor>
      </w:drawing>
    </w:r>
  </w:p>
  <w:p w14:paraId="4928DE3B" w14:textId="77777777" w:rsidR="002D6FC4" w:rsidRDefault="002D6FC4">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A92"/>
    <w:rsid w:val="00040DFE"/>
    <w:rsid w:val="0004263A"/>
    <w:rsid w:val="000505DB"/>
    <w:rsid w:val="00053178"/>
    <w:rsid w:val="000863EC"/>
    <w:rsid w:val="0008728F"/>
    <w:rsid w:val="000906A1"/>
    <w:rsid w:val="00094553"/>
    <w:rsid w:val="000A0A65"/>
    <w:rsid w:val="000A4CEC"/>
    <w:rsid w:val="000C0B85"/>
    <w:rsid w:val="000E10CA"/>
    <w:rsid w:val="00103DFC"/>
    <w:rsid w:val="00107E3B"/>
    <w:rsid w:val="00110A7F"/>
    <w:rsid w:val="00121CE4"/>
    <w:rsid w:val="001330F8"/>
    <w:rsid w:val="00133A6A"/>
    <w:rsid w:val="00134351"/>
    <w:rsid w:val="00147034"/>
    <w:rsid w:val="00161B83"/>
    <w:rsid w:val="00172EE2"/>
    <w:rsid w:val="00177E5C"/>
    <w:rsid w:val="00182CE8"/>
    <w:rsid w:val="00193492"/>
    <w:rsid w:val="001A601D"/>
    <w:rsid w:val="001B1E64"/>
    <w:rsid w:val="001B3B77"/>
    <w:rsid w:val="001C7CD9"/>
    <w:rsid w:val="001D2197"/>
    <w:rsid w:val="001E156A"/>
    <w:rsid w:val="001E6E1D"/>
    <w:rsid w:val="001F0FD6"/>
    <w:rsid w:val="001F4980"/>
    <w:rsid w:val="0020106F"/>
    <w:rsid w:val="0020211E"/>
    <w:rsid w:val="002038FF"/>
    <w:rsid w:val="002041C7"/>
    <w:rsid w:val="00205F85"/>
    <w:rsid w:val="00212FC3"/>
    <w:rsid w:val="00226C56"/>
    <w:rsid w:val="002378A3"/>
    <w:rsid w:val="00245031"/>
    <w:rsid w:val="00273967"/>
    <w:rsid w:val="00291094"/>
    <w:rsid w:val="002915EC"/>
    <w:rsid w:val="00294824"/>
    <w:rsid w:val="002A4194"/>
    <w:rsid w:val="002B0C41"/>
    <w:rsid w:val="002C2692"/>
    <w:rsid w:val="002C614E"/>
    <w:rsid w:val="002C677C"/>
    <w:rsid w:val="002C7D0D"/>
    <w:rsid w:val="002D6FC4"/>
    <w:rsid w:val="002E5053"/>
    <w:rsid w:val="002E7DA0"/>
    <w:rsid w:val="002F557E"/>
    <w:rsid w:val="002F61A4"/>
    <w:rsid w:val="0031788F"/>
    <w:rsid w:val="003259AC"/>
    <w:rsid w:val="003260B8"/>
    <w:rsid w:val="00350EA8"/>
    <w:rsid w:val="00365F37"/>
    <w:rsid w:val="0036769D"/>
    <w:rsid w:val="0037252B"/>
    <w:rsid w:val="00372F89"/>
    <w:rsid w:val="00377C2C"/>
    <w:rsid w:val="003841EC"/>
    <w:rsid w:val="003975A3"/>
    <w:rsid w:val="003A57B9"/>
    <w:rsid w:val="003A62C4"/>
    <w:rsid w:val="003C0E21"/>
    <w:rsid w:val="003C71AB"/>
    <w:rsid w:val="003D20B9"/>
    <w:rsid w:val="003E6F08"/>
    <w:rsid w:val="003E7A1E"/>
    <w:rsid w:val="003E7BB0"/>
    <w:rsid w:val="003F2E9F"/>
    <w:rsid w:val="004029C1"/>
    <w:rsid w:val="00403714"/>
    <w:rsid w:val="00407C4F"/>
    <w:rsid w:val="00417A2E"/>
    <w:rsid w:val="00422834"/>
    <w:rsid w:val="00425F9E"/>
    <w:rsid w:val="00450298"/>
    <w:rsid w:val="00450467"/>
    <w:rsid w:val="00451215"/>
    <w:rsid w:val="00461727"/>
    <w:rsid w:val="00465FD7"/>
    <w:rsid w:val="00471AF3"/>
    <w:rsid w:val="00480D56"/>
    <w:rsid w:val="0048397D"/>
    <w:rsid w:val="004868A7"/>
    <w:rsid w:val="00492A80"/>
    <w:rsid w:val="004942B8"/>
    <w:rsid w:val="004A649B"/>
    <w:rsid w:val="004F0CA9"/>
    <w:rsid w:val="004F1A13"/>
    <w:rsid w:val="004F3F4B"/>
    <w:rsid w:val="004F689B"/>
    <w:rsid w:val="00506506"/>
    <w:rsid w:val="00526EBA"/>
    <w:rsid w:val="005530D9"/>
    <w:rsid w:val="005635FC"/>
    <w:rsid w:val="00570850"/>
    <w:rsid w:val="00577ACC"/>
    <w:rsid w:val="00580B92"/>
    <w:rsid w:val="00593E16"/>
    <w:rsid w:val="005A4EE0"/>
    <w:rsid w:val="005B714B"/>
    <w:rsid w:val="005D32F8"/>
    <w:rsid w:val="006100DD"/>
    <w:rsid w:val="006254F3"/>
    <w:rsid w:val="0063127C"/>
    <w:rsid w:val="00633439"/>
    <w:rsid w:val="006568ED"/>
    <w:rsid w:val="006709C0"/>
    <w:rsid w:val="00683C71"/>
    <w:rsid w:val="00684D59"/>
    <w:rsid w:val="006A152E"/>
    <w:rsid w:val="006A6E8C"/>
    <w:rsid w:val="006B3EBC"/>
    <w:rsid w:val="006B74F1"/>
    <w:rsid w:val="006C660C"/>
    <w:rsid w:val="006C7D81"/>
    <w:rsid w:val="006C7DC2"/>
    <w:rsid w:val="006D1637"/>
    <w:rsid w:val="006D579C"/>
    <w:rsid w:val="006D6664"/>
    <w:rsid w:val="006D6A4C"/>
    <w:rsid w:val="006E6A02"/>
    <w:rsid w:val="006F411D"/>
    <w:rsid w:val="006F6499"/>
    <w:rsid w:val="0070146A"/>
    <w:rsid w:val="00706EDB"/>
    <w:rsid w:val="007136E4"/>
    <w:rsid w:val="00714DC7"/>
    <w:rsid w:val="007233CC"/>
    <w:rsid w:val="00723480"/>
    <w:rsid w:val="00733D55"/>
    <w:rsid w:val="0074239C"/>
    <w:rsid w:val="00751ACF"/>
    <w:rsid w:val="00757807"/>
    <w:rsid w:val="0076246A"/>
    <w:rsid w:val="007721AC"/>
    <w:rsid w:val="00783C96"/>
    <w:rsid w:val="007855C9"/>
    <w:rsid w:val="00785783"/>
    <w:rsid w:val="00791A06"/>
    <w:rsid w:val="00791EBB"/>
    <w:rsid w:val="00797515"/>
    <w:rsid w:val="007A58AF"/>
    <w:rsid w:val="007F79F4"/>
    <w:rsid w:val="0081179A"/>
    <w:rsid w:val="008147F3"/>
    <w:rsid w:val="00824F3D"/>
    <w:rsid w:val="00851DB0"/>
    <w:rsid w:val="00870B05"/>
    <w:rsid w:val="00873FBD"/>
    <w:rsid w:val="00873FD9"/>
    <w:rsid w:val="00885C40"/>
    <w:rsid w:val="00895359"/>
    <w:rsid w:val="008C58F7"/>
    <w:rsid w:val="008D7123"/>
    <w:rsid w:val="008E44B1"/>
    <w:rsid w:val="008F3F2B"/>
    <w:rsid w:val="008F676C"/>
    <w:rsid w:val="00907094"/>
    <w:rsid w:val="009215AA"/>
    <w:rsid w:val="00922871"/>
    <w:rsid w:val="00932D01"/>
    <w:rsid w:val="009408A5"/>
    <w:rsid w:val="00945F48"/>
    <w:rsid w:val="00952742"/>
    <w:rsid w:val="00956A77"/>
    <w:rsid w:val="00960F9C"/>
    <w:rsid w:val="00962145"/>
    <w:rsid w:val="009679FB"/>
    <w:rsid w:val="00973A4E"/>
    <w:rsid w:val="00980AB8"/>
    <w:rsid w:val="00986016"/>
    <w:rsid w:val="009A3DB3"/>
    <w:rsid w:val="009B0A0F"/>
    <w:rsid w:val="009D0E5D"/>
    <w:rsid w:val="009D65EB"/>
    <w:rsid w:val="009E194B"/>
    <w:rsid w:val="009E6C56"/>
    <w:rsid w:val="009E7BD4"/>
    <w:rsid w:val="009F1CE3"/>
    <w:rsid w:val="009F39EB"/>
    <w:rsid w:val="00A03204"/>
    <w:rsid w:val="00A047D4"/>
    <w:rsid w:val="00A25287"/>
    <w:rsid w:val="00A371E9"/>
    <w:rsid w:val="00A379AF"/>
    <w:rsid w:val="00A4240A"/>
    <w:rsid w:val="00A64725"/>
    <w:rsid w:val="00A65A46"/>
    <w:rsid w:val="00A91D7F"/>
    <w:rsid w:val="00A932EF"/>
    <w:rsid w:val="00AA3D78"/>
    <w:rsid w:val="00AA56EC"/>
    <w:rsid w:val="00AD3D44"/>
    <w:rsid w:val="00AD5300"/>
    <w:rsid w:val="00AE1350"/>
    <w:rsid w:val="00AE20F7"/>
    <w:rsid w:val="00B06515"/>
    <w:rsid w:val="00B120E5"/>
    <w:rsid w:val="00B22BD5"/>
    <w:rsid w:val="00B30B08"/>
    <w:rsid w:val="00B3202E"/>
    <w:rsid w:val="00B34E07"/>
    <w:rsid w:val="00B35818"/>
    <w:rsid w:val="00B4048E"/>
    <w:rsid w:val="00B40DD6"/>
    <w:rsid w:val="00B41169"/>
    <w:rsid w:val="00B43EAF"/>
    <w:rsid w:val="00B92223"/>
    <w:rsid w:val="00BA3815"/>
    <w:rsid w:val="00BB3D91"/>
    <w:rsid w:val="00BC7220"/>
    <w:rsid w:val="00BE090D"/>
    <w:rsid w:val="00BE32E7"/>
    <w:rsid w:val="00BF5998"/>
    <w:rsid w:val="00BF7456"/>
    <w:rsid w:val="00C0066E"/>
    <w:rsid w:val="00C12C7C"/>
    <w:rsid w:val="00C2027F"/>
    <w:rsid w:val="00C245C2"/>
    <w:rsid w:val="00C25A27"/>
    <w:rsid w:val="00C331BF"/>
    <w:rsid w:val="00C40DE3"/>
    <w:rsid w:val="00C50766"/>
    <w:rsid w:val="00C52EC6"/>
    <w:rsid w:val="00C56A7C"/>
    <w:rsid w:val="00C6590B"/>
    <w:rsid w:val="00C7195B"/>
    <w:rsid w:val="00C71F5D"/>
    <w:rsid w:val="00C73476"/>
    <w:rsid w:val="00C74E20"/>
    <w:rsid w:val="00C76E17"/>
    <w:rsid w:val="00C8723C"/>
    <w:rsid w:val="00C91457"/>
    <w:rsid w:val="00C92416"/>
    <w:rsid w:val="00C96E66"/>
    <w:rsid w:val="00CB1483"/>
    <w:rsid w:val="00CB1823"/>
    <w:rsid w:val="00CB68D7"/>
    <w:rsid w:val="00CE0AED"/>
    <w:rsid w:val="00D1520B"/>
    <w:rsid w:val="00D154A3"/>
    <w:rsid w:val="00D2274B"/>
    <w:rsid w:val="00D66729"/>
    <w:rsid w:val="00D66C83"/>
    <w:rsid w:val="00D70003"/>
    <w:rsid w:val="00D74355"/>
    <w:rsid w:val="00D821ED"/>
    <w:rsid w:val="00D8521D"/>
    <w:rsid w:val="00D91710"/>
    <w:rsid w:val="00D939B8"/>
    <w:rsid w:val="00DA36B4"/>
    <w:rsid w:val="00DC70EF"/>
    <w:rsid w:val="00DD3FAF"/>
    <w:rsid w:val="00DE7B61"/>
    <w:rsid w:val="00DF5D90"/>
    <w:rsid w:val="00DF792E"/>
    <w:rsid w:val="00E0399D"/>
    <w:rsid w:val="00E04A92"/>
    <w:rsid w:val="00E33D20"/>
    <w:rsid w:val="00E41B76"/>
    <w:rsid w:val="00E52513"/>
    <w:rsid w:val="00E61149"/>
    <w:rsid w:val="00E74233"/>
    <w:rsid w:val="00EA0F7C"/>
    <w:rsid w:val="00EC0B55"/>
    <w:rsid w:val="00EC4AE7"/>
    <w:rsid w:val="00EE0391"/>
    <w:rsid w:val="00EF64CE"/>
    <w:rsid w:val="00F02ECA"/>
    <w:rsid w:val="00F07638"/>
    <w:rsid w:val="00F22D65"/>
    <w:rsid w:val="00F231DD"/>
    <w:rsid w:val="00F23896"/>
    <w:rsid w:val="00F24E88"/>
    <w:rsid w:val="00F5758E"/>
    <w:rsid w:val="00F613C7"/>
    <w:rsid w:val="00F6628D"/>
    <w:rsid w:val="00F75CA1"/>
    <w:rsid w:val="00F778DA"/>
    <w:rsid w:val="00F84E87"/>
    <w:rsid w:val="00F84F2C"/>
    <w:rsid w:val="00F878E9"/>
    <w:rsid w:val="00F87C92"/>
    <w:rsid w:val="00F87F95"/>
    <w:rsid w:val="00FA5B69"/>
    <w:rsid w:val="00FA6012"/>
    <w:rsid w:val="00FB679F"/>
    <w:rsid w:val="00FC1FD9"/>
    <w:rsid w:val="00FC2B51"/>
    <w:rsid w:val="00FC5EB3"/>
    <w:rsid w:val="00FC7793"/>
    <w:rsid w:val="00FE18D1"/>
    <w:rsid w:val="00FE3E82"/>
    <w:rsid w:val="00FF033D"/>
    <w:rsid w:val="00FF46B8"/>
    <w:rsid w:val="00FF74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5A0E0"/>
  <w15:chartTrackingRefBased/>
  <w15:docId w15:val="{72A59ADA-59B7-4DE4-BC3E-F2BA70F21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04A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04A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04A9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04A9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04A9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04A9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04A9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04A9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04A9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04A9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04A9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04A9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04A9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04A9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04A9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04A9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04A9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04A92"/>
    <w:rPr>
      <w:rFonts w:eastAsiaTheme="majorEastAsia" w:cstheme="majorBidi"/>
      <w:color w:val="272727" w:themeColor="text1" w:themeTint="D8"/>
    </w:rPr>
  </w:style>
  <w:style w:type="paragraph" w:styleId="Titolo">
    <w:name w:val="Title"/>
    <w:basedOn w:val="Normale"/>
    <w:next w:val="Normale"/>
    <w:link w:val="TitoloCarattere"/>
    <w:uiPriority w:val="10"/>
    <w:qFormat/>
    <w:rsid w:val="00E04A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04A9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04A9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04A9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04A9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04A92"/>
    <w:rPr>
      <w:i/>
      <w:iCs/>
      <w:color w:val="404040" w:themeColor="text1" w:themeTint="BF"/>
    </w:rPr>
  </w:style>
  <w:style w:type="paragraph" w:styleId="Paragrafoelenco">
    <w:name w:val="List Paragraph"/>
    <w:basedOn w:val="Normale"/>
    <w:uiPriority w:val="34"/>
    <w:qFormat/>
    <w:rsid w:val="00E04A92"/>
    <w:pPr>
      <w:ind w:left="720"/>
      <w:contextualSpacing/>
    </w:pPr>
  </w:style>
  <w:style w:type="character" w:styleId="Enfasiintensa">
    <w:name w:val="Intense Emphasis"/>
    <w:basedOn w:val="Carpredefinitoparagrafo"/>
    <w:uiPriority w:val="21"/>
    <w:qFormat/>
    <w:rsid w:val="00E04A92"/>
    <w:rPr>
      <w:i/>
      <w:iCs/>
      <w:color w:val="0F4761" w:themeColor="accent1" w:themeShade="BF"/>
    </w:rPr>
  </w:style>
  <w:style w:type="paragraph" w:styleId="Citazioneintensa">
    <w:name w:val="Intense Quote"/>
    <w:basedOn w:val="Normale"/>
    <w:next w:val="Normale"/>
    <w:link w:val="CitazioneintensaCarattere"/>
    <w:uiPriority w:val="30"/>
    <w:qFormat/>
    <w:rsid w:val="00E04A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04A92"/>
    <w:rPr>
      <w:i/>
      <w:iCs/>
      <w:color w:val="0F4761" w:themeColor="accent1" w:themeShade="BF"/>
    </w:rPr>
  </w:style>
  <w:style w:type="character" w:styleId="Riferimentointenso">
    <w:name w:val="Intense Reference"/>
    <w:basedOn w:val="Carpredefinitoparagrafo"/>
    <w:uiPriority w:val="32"/>
    <w:qFormat/>
    <w:rsid w:val="00E04A92"/>
    <w:rPr>
      <w:b/>
      <w:bCs/>
      <w:smallCaps/>
      <w:color w:val="0F4761" w:themeColor="accent1" w:themeShade="BF"/>
      <w:spacing w:val="5"/>
    </w:rPr>
  </w:style>
  <w:style w:type="paragraph" w:styleId="Intestazione">
    <w:name w:val="header"/>
    <w:basedOn w:val="Normale"/>
    <w:link w:val="IntestazioneCarattere"/>
    <w:uiPriority w:val="99"/>
    <w:unhideWhenUsed/>
    <w:rsid w:val="002D6F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D6FC4"/>
  </w:style>
  <w:style w:type="paragraph" w:styleId="Pidipagina">
    <w:name w:val="footer"/>
    <w:basedOn w:val="Normale"/>
    <w:link w:val="PidipaginaCarattere"/>
    <w:uiPriority w:val="99"/>
    <w:unhideWhenUsed/>
    <w:rsid w:val="002D6FC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D6FC4"/>
  </w:style>
  <w:style w:type="character" w:styleId="Collegamentoipertestuale">
    <w:name w:val="Hyperlink"/>
    <w:basedOn w:val="Carpredefinitoparagrafo"/>
    <w:uiPriority w:val="99"/>
    <w:unhideWhenUsed/>
    <w:rsid w:val="00DF5D9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pressoffice@veronafiere.i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8fdc67-4b3b-47ce-86cc-74827b21e882">
      <Terms xmlns="http://schemas.microsoft.com/office/infopath/2007/PartnerControls"/>
    </lcf76f155ced4ddcb4097134ff3c332f>
    <TaxCatchAll xmlns="8209f5ca-926d-4d71-93b3-718f98220a0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3579156E65E85643A8F1F7E9FF4DAD78" ma:contentTypeVersion="13" ma:contentTypeDescription="Creare un nuovo documento." ma:contentTypeScope="" ma:versionID="00e2b555b3e417127c5eb11a75e969f6">
  <xsd:schema xmlns:xsd="http://www.w3.org/2001/XMLSchema" xmlns:xs="http://www.w3.org/2001/XMLSchema" xmlns:p="http://schemas.microsoft.com/office/2006/metadata/properties" xmlns:ns2="a48fdc67-4b3b-47ce-86cc-74827b21e882" xmlns:ns3="8209f5ca-926d-4d71-93b3-718f98220a00" targetNamespace="http://schemas.microsoft.com/office/2006/metadata/properties" ma:root="true" ma:fieldsID="8825096f93a3488cbcb888ea40ba498c" ns2:_="" ns3:_="">
    <xsd:import namespace="a48fdc67-4b3b-47ce-86cc-74827b21e882"/>
    <xsd:import namespace="8209f5ca-926d-4d71-93b3-718f98220a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fdc67-4b3b-47ce-86cc-74827b21e8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fc1ff354-ffcc-47c6-aef9-1f522e24a4b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09f5ca-926d-4d71-93b3-718f98220a0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31db551-21bd-4983-ad14-d5598694b6f5}" ma:internalName="TaxCatchAll" ma:showField="CatchAllData" ma:web="8209f5ca-926d-4d71-93b3-718f98220a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4FDE04-8B58-40B7-80A9-9C7EAF9A7062}">
  <ds:schemaRefs>
    <ds:schemaRef ds:uri="http://schemas.microsoft.com/office/2006/metadata/properties"/>
    <ds:schemaRef ds:uri="http://schemas.microsoft.com/office/infopath/2007/PartnerControls"/>
    <ds:schemaRef ds:uri="a48fdc67-4b3b-47ce-86cc-74827b21e882"/>
    <ds:schemaRef ds:uri="8209f5ca-926d-4d71-93b3-718f98220a00"/>
  </ds:schemaRefs>
</ds:datastoreItem>
</file>

<file path=customXml/itemProps2.xml><?xml version="1.0" encoding="utf-8"?>
<ds:datastoreItem xmlns:ds="http://schemas.openxmlformats.org/officeDocument/2006/customXml" ds:itemID="{445A55E6-9A8E-49CC-A4CB-60331AFF1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fdc67-4b3b-47ce-86cc-74827b21e882"/>
    <ds:schemaRef ds:uri="8209f5ca-926d-4d71-93b3-718f98220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154F34-6EDE-4183-8094-0C6C08F96C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791</Words>
  <Characters>4510</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Velasco</dc:creator>
  <cp:keywords/>
  <dc:description/>
  <cp:lastModifiedBy>Dusi Giorgia</cp:lastModifiedBy>
  <cp:revision>2</cp:revision>
  <dcterms:created xsi:type="dcterms:W3CDTF">2025-10-01T13:11:00Z</dcterms:created>
  <dcterms:modified xsi:type="dcterms:W3CDTF">2025-10-01T13:11:00Z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0x0101003579156E65E85643A8F1F7E9FF4DAD78</vt:lpwstr>
  </property>
  <property fmtid="{D5CDD505-2E9C-101B-9397-08002B2CF9AE}" pid="3" name="MediaServiceImageTags">
    <vt:lpwstr/>
  </property>
</Properties>
</file>