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90C84" w14:textId="77777777" w:rsidR="00980594" w:rsidRDefault="00980594" w:rsidP="00980594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EEF3670" w14:textId="3369081F" w:rsidR="00980594" w:rsidRDefault="00AF06AD" w:rsidP="00980594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Vinitaly: annunciati i vincitori del 51° “Premio Angelo Betti – Benemeriti della Vitivinicoltura”</w:t>
      </w:r>
    </w:p>
    <w:p w14:paraId="4A083643" w14:textId="77777777" w:rsidR="00980594" w:rsidRDefault="00980594" w:rsidP="00980594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  <w:highlight w:val="yellow"/>
        </w:rPr>
      </w:pPr>
    </w:p>
    <w:p w14:paraId="38167E6F" w14:textId="77777777" w:rsidR="00980594" w:rsidRPr="00037397" w:rsidRDefault="00980594" w:rsidP="00980594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 w:rsidRPr="00037397">
        <w:rPr>
          <w:rFonts w:ascii="Calibri" w:hAnsi="Calibri" w:cs="Calibri"/>
          <w:b/>
          <w:bCs/>
          <w:sz w:val="26"/>
          <w:szCs w:val="26"/>
        </w:rPr>
        <w:t>A MARISA LEO IL RICONOSCIMENTO PER LA REGIONE SICILIA</w:t>
      </w:r>
    </w:p>
    <w:p w14:paraId="51FD36D9" w14:textId="77777777" w:rsidR="00980594" w:rsidRDefault="00980594" w:rsidP="00980594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7A2E0A74" w14:textId="5B45D654" w:rsidR="00980594" w:rsidRPr="00037397" w:rsidRDefault="00AC3AD2" w:rsidP="00980594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AC3AD2">
        <w:rPr>
          <w:rFonts w:ascii="Calibri" w:hAnsi="Calibri" w:cs="Calibri"/>
          <w:b/>
          <w:bCs/>
          <w:sz w:val="22"/>
          <w:szCs w:val="22"/>
        </w:rPr>
        <w:t>Verona, 15 aprile 2024</w:t>
      </w:r>
      <w:r>
        <w:rPr>
          <w:rFonts w:ascii="Calibri" w:hAnsi="Calibri" w:cs="Calibri"/>
          <w:sz w:val="22"/>
          <w:szCs w:val="22"/>
        </w:rPr>
        <w:t xml:space="preserve">. </w:t>
      </w:r>
      <w:r w:rsidR="00980594" w:rsidRPr="00037397">
        <w:rPr>
          <w:rFonts w:ascii="Calibri" w:hAnsi="Calibri" w:cs="Calibri"/>
          <w:sz w:val="22"/>
          <w:szCs w:val="22"/>
        </w:rPr>
        <w:t xml:space="preserve">Sono stati proclamati </w:t>
      </w:r>
      <w:r>
        <w:rPr>
          <w:rFonts w:ascii="Calibri" w:hAnsi="Calibri" w:cs="Calibri"/>
          <w:sz w:val="22"/>
          <w:szCs w:val="22"/>
        </w:rPr>
        <w:t>ieri</w:t>
      </w:r>
      <w:r w:rsidR="00980594" w:rsidRPr="00037397">
        <w:rPr>
          <w:rFonts w:ascii="Calibri" w:hAnsi="Calibri" w:cs="Calibri"/>
          <w:sz w:val="22"/>
          <w:szCs w:val="22"/>
        </w:rPr>
        <w:t xml:space="preserve"> a Vinitaly i vincitori del “</w:t>
      </w:r>
      <w:r w:rsidR="00980594" w:rsidRPr="00037397">
        <w:rPr>
          <w:rFonts w:ascii="Calibri" w:hAnsi="Calibri" w:cs="Calibri"/>
          <w:b/>
          <w:bCs/>
          <w:sz w:val="22"/>
          <w:szCs w:val="22"/>
        </w:rPr>
        <w:t>Premio Angelo Betti – Benemeriti della vitivinicoltura</w:t>
      </w:r>
      <w:r w:rsidR="00980594" w:rsidRPr="00037397">
        <w:rPr>
          <w:rFonts w:ascii="Calibri" w:hAnsi="Calibri" w:cs="Calibri"/>
          <w:sz w:val="22"/>
          <w:szCs w:val="22"/>
        </w:rPr>
        <w:t xml:space="preserve">”, l’annuale medaglia alle istituzioni o personalità che, con la propria attività professionale o imprenditoriale, più hanno contribuito al progresso qualitativo della produzione viticola ed enologica della propria regione e alla crescita del mondo del vino italiano. </w:t>
      </w:r>
    </w:p>
    <w:p w14:paraId="53540C5C" w14:textId="0C120D50" w:rsidR="00980594" w:rsidRPr="00037397" w:rsidRDefault="00980594" w:rsidP="00980594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037397">
        <w:rPr>
          <w:rFonts w:ascii="Calibri" w:hAnsi="Calibri" w:cs="Calibri"/>
          <w:sz w:val="22"/>
          <w:szCs w:val="22"/>
        </w:rPr>
        <w:t xml:space="preserve">“Giunto alla sua 51^ edizione, il Premio Angelo Betti si conferma tra i più sentiti e prestigiosi riconoscimenti del settore – ha commentato il presidente di Veronafiere, </w:t>
      </w:r>
      <w:r w:rsidRPr="00037397">
        <w:rPr>
          <w:rFonts w:ascii="Calibri" w:hAnsi="Calibri" w:cs="Calibri"/>
          <w:b/>
          <w:bCs/>
          <w:sz w:val="22"/>
          <w:szCs w:val="22"/>
        </w:rPr>
        <w:t>Federico Bricolo</w:t>
      </w:r>
      <w:r w:rsidRPr="00037397">
        <w:rPr>
          <w:rFonts w:ascii="Calibri" w:hAnsi="Calibri" w:cs="Calibri"/>
          <w:sz w:val="22"/>
          <w:szCs w:val="22"/>
        </w:rPr>
        <w:t xml:space="preserve">, </w:t>
      </w:r>
      <w:r w:rsidR="00AC3AD2">
        <w:rPr>
          <w:rFonts w:ascii="Calibri" w:hAnsi="Calibri" w:cs="Calibri"/>
          <w:sz w:val="22"/>
          <w:szCs w:val="22"/>
        </w:rPr>
        <w:t xml:space="preserve">ieri </w:t>
      </w:r>
      <w:r w:rsidRPr="00037397">
        <w:rPr>
          <w:rFonts w:ascii="Calibri" w:hAnsi="Calibri" w:cs="Calibri"/>
          <w:sz w:val="22"/>
          <w:szCs w:val="22"/>
        </w:rPr>
        <w:t xml:space="preserve">assieme all’amministratore delegato Maurizio Danese alla cerimonia di premiazione –. Si tratta di un’iniziativa volta a valorizzare non solo l’eccellenza ma anche la tipicità dei territori e che, proprio per questo, richiede ogni anno la preziosa collaborazione degli </w:t>
      </w:r>
      <w:r w:rsidRPr="00037397">
        <w:rPr>
          <w:rFonts w:ascii="Calibri" w:hAnsi="Calibri" w:cs="Calibri"/>
          <w:b/>
          <w:bCs/>
          <w:sz w:val="22"/>
          <w:szCs w:val="22"/>
        </w:rPr>
        <w:t>Assessorati regionali all’</w:t>
      </w:r>
      <w:r>
        <w:rPr>
          <w:rFonts w:ascii="Calibri" w:hAnsi="Calibri" w:cs="Calibri"/>
          <w:b/>
          <w:bCs/>
          <w:sz w:val="22"/>
          <w:szCs w:val="22"/>
        </w:rPr>
        <w:t>A</w:t>
      </w:r>
      <w:r w:rsidRPr="00037397">
        <w:rPr>
          <w:rFonts w:ascii="Calibri" w:hAnsi="Calibri" w:cs="Calibri"/>
          <w:b/>
          <w:bCs/>
          <w:sz w:val="22"/>
          <w:szCs w:val="22"/>
        </w:rPr>
        <w:t>gricoltura</w:t>
      </w:r>
      <w:r w:rsidRPr="00037397">
        <w:rPr>
          <w:rFonts w:ascii="Calibri" w:hAnsi="Calibri" w:cs="Calibri"/>
          <w:sz w:val="22"/>
          <w:szCs w:val="22"/>
        </w:rPr>
        <w:t xml:space="preserve">. Quest’anno – ha proseguito – abbiamo voluto fortemente ricordare assieme alla Regione Sicilia l’impegno civile e la straordinaria luce di </w:t>
      </w:r>
      <w:r w:rsidRPr="00037397">
        <w:rPr>
          <w:rFonts w:ascii="Calibri" w:hAnsi="Calibri" w:cs="Calibri"/>
          <w:b/>
          <w:bCs/>
          <w:sz w:val="22"/>
          <w:szCs w:val="22"/>
        </w:rPr>
        <w:t>Marisa Leo</w:t>
      </w:r>
      <w:r w:rsidRPr="00037397">
        <w:rPr>
          <w:rFonts w:ascii="Calibri" w:hAnsi="Calibri" w:cs="Calibri"/>
          <w:sz w:val="22"/>
          <w:szCs w:val="22"/>
        </w:rPr>
        <w:t xml:space="preserve">, ‘Donna del vino’ innamorata della sua terra e del suo lavoro, vittima dell’ennesimo femminicidio. Vinitaly e tutto il mondo del vino ne celebrano con questo riconoscimento la memoria. Infine, ma non per importanza – ha concluso Bricolo – ricordiamo anche le doti umane e professionali di </w:t>
      </w:r>
      <w:r w:rsidRPr="00037397">
        <w:rPr>
          <w:rFonts w:ascii="Calibri" w:hAnsi="Calibri" w:cs="Calibri"/>
          <w:b/>
          <w:bCs/>
          <w:sz w:val="22"/>
          <w:szCs w:val="22"/>
        </w:rPr>
        <w:t>Matteo Mattei</w:t>
      </w:r>
      <w:r w:rsidRPr="00037397">
        <w:rPr>
          <w:rFonts w:ascii="Calibri" w:hAnsi="Calibri" w:cs="Calibri"/>
          <w:sz w:val="22"/>
          <w:szCs w:val="22"/>
        </w:rPr>
        <w:t xml:space="preserve">, protagonista del mondo vitivinicolo del Trentino prematuramente scomparso”. </w:t>
      </w:r>
    </w:p>
    <w:p w14:paraId="5A6B07F4" w14:textId="77777777" w:rsidR="00980594" w:rsidRPr="00037397" w:rsidRDefault="00980594" w:rsidP="00980594">
      <w:pPr>
        <w:pStyle w:val="Corpodeltesto21"/>
        <w:autoSpaceDE w:val="0"/>
        <w:autoSpaceDN w:val="0"/>
        <w:adjustRightInd w:val="0"/>
        <w:spacing w:after="240" w:line="276" w:lineRule="auto"/>
        <w:rPr>
          <w:rFonts w:ascii="Calibri" w:hAnsi="Calibri" w:cs="Calibri"/>
          <w:sz w:val="22"/>
          <w:szCs w:val="22"/>
        </w:rPr>
      </w:pPr>
      <w:r w:rsidRPr="00037397">
        <w:rPr>
          <w:rFonts w:ascii="Calibri" w:hAnsi="Calibri" w:cs="Calibri"/>
          <w:sz w:val="22"/>
          <w:szCs w:val="22"/>
        </w:rPr>
        <w:t xml:space="preserve">Per il 56° Vinitaly, vanno ad arricchire l’Albo d’Oro del “Premio Angelo Betti – Benemeriti della Vitivinicoltura”: </w:t>
      </w:r>
      <w:r w:rsidRPr="00037397">
        <w:rPr>
          <w:rFonts w:ascii="Calibri" w:hAnsi="Calibri" w:cs="Calibri"/>
          <w:b/>
          <w:bCs/>
          <w:sz w:val="22"/>
          <w:szCs w:val="22"/>
        </w:rPr>
        <w:t>Riccardo Iacobone</w:t>
      </w:r>
      <w:r w:rsidRPr="00037397">
        <w:rPr>
          <w:rFonts w:ascii="Calibri" w:hAnsi="Calibri" w:cs="Calibri"/>
          <w:sz w:val="22"/>
          <w:szCs w:val="22"/>
        </w:rPr>
        <w:t xml:space="preserve"> (Abruzzo); </w:t>
      </w:r>
      <w:r w:rsidRPr="00037397">
        <w:rPr>
          <w:rFonts w:ascii="Calibri" w:hAnsi="Calibri" w:cs="Calibri"/>
          <w:b/>
          <w:bCs/>
          <w:sz w:val="22"/>
          <w:szCs w:val="22"/>
        </w:rPr>
        <w:t>Francesco Perillo</w:t>
      </w:r>
      <w:r w:rsidRPr="00037397">
        <w:rPr>
          <w:rFonts w:ascii="Calibri" w:hAnsi="Calibri" w:cs="Calibri"/>
          <w:sz w:val="22"/>
          <w:szCs w:val="22"/>
        </w:rPr>
        <w:t xml:space="preserve"> (Basilicata); </w:t>
      </w:r>
      <w:r w:rsidRPr="00037397">
        <w:rPr>
          <w:rFonts w:ascii="Calibri" w:hAnsi="Calibri" w:cs="Calibri"/>
          <w:b/>
          <w:bCs/>
          <w:sz w:val="22"/>
          <w:szCs w:val="22"/>
        </w:rPr>
        <w:t xml:space="preserve">Salvatore </w:t>
      </w:r>
      <w:proofErr w:type="spellStart"/>
      <w:r w:rsidRPr="00037397">
        <w:rPr>
          <w:rFonts w:ascii="Calibri" w:hAnsi="Calibri" w:cs="Calibri"/>
          <w:b/>
          <w:bCs/>
          <w:sz w:val="22"/>
          <w:szCs w:val="22"/>
        </w:rPr>
        <w:t>Molettieri</w:t>
      </w:r>
      <w:proofErr w:type="spellEnd"/>
      <w:r w:rsidRPr="00037397">
        <w:rPr>
          <w:rFonts w:ascii="Calibri" w:hAnsi="Calibri" w:cs="Calibri"/>
          <w:sz w:val="22"/>
          <w:szCs w:val="22"/>
        </w:rPr>
        <w:t xml:space="preserve"> (Campania); </w:t>
      </w:r>
      <w:r w:rsidRPr="00037397">
        <w:rPr>
          <w:rFonts w:ascii="Calibri" w:hAnsi="Calibri" w:cs="Calibri"/>
          <w:b/>
          <w:bCs/>
          <w:sz w:val="22"/>
          <w:szCs w:val="22"/>
        </w:rPr>
        <w:t>Luigi Nola</w:t>
      </w:r>
      <w:r w:rsidRPr="00037397">
        <w:rPr>
          <w:rFonts w:ascii="Calibri" w:hAnsi="Calibri" w:cs="Calibri"/>
          <w:sz w:val="22"/>
          <w:szCs w:val="22"/>
        </w:rPr>
        <w:t xml:space="preserve"> (Calabria); </w:t>
      </w:r>
      <w:r w:rsidRPr="00037397">
        <w:rPr>
          <w:rFonts w:ascii="Calibri" w:hAnsi="Calibri" w:cs="Calibri"/>
          <w:b/>
          <w:bCs/>
          <w:sz w:val="22"/>
          <w:szCs w:val="22"/>
        </w:rPr>
        <w:t>Associazione “Modigliana Stella dell’Apennino”</w:t>
      </w:r>
      <w:r w:rsidRPr="00037397">
        <w:rPr>
          <w:rFonts w:ascii="Calibri" w:hAnsi="Calibri" w:cs="Calibri"/>
          <w:sz w:val="22"/>
          <w:szCs w:val="22"/>
        </w:rPr>
        <w:t xml:space="preserve"> (Emilia-Romagna); </w:t>
      </w:r>
      <w:r w:rsidRPr="00037397">
        <w:rPr>
          <w:rFonts w:ascii="Calibri" w:hAnsi="Calibri" w:cs="Calibri"/>
          <w:b/>
          <w:bCs/>
          <w:sz w:val="22"/>
          <w:szCs w:val="22"/>
        </w:rPr>
        <w:t xml:space="preserve">Daniele </w:t>
      </w:r>
      <w:proofErr w:type="spellStart"/>
      <w:r w:rsidRPr="00037397">
        <w:rPr>
          <w:rFonts w:ascii="Calibri" w:hAnsi="Calibri" w:cs="Calibri"/>
          <w:b/>
          <w:bCs/>
          <w:sz w:val="22"/>
          <w:szCs w:val="22"/>
        </w:rPr>
        <w:t>Drius</w:t>
      </w:r>
      <w:proofErr w:type="spellEnd"/>
      <w:r w:rsidRPr="00037397">
        <w:rPr>
          <w:rFonts w:ascii="Calibri" w:hAnsi="Calibri" w:cs="Calibri"/>
          <w:sz w:val="22"/>
          <w:szCs w:val="22"/>
        </w:rPr>
        <w:t xml:space="preserve"> (Friuli Venezia-Giulia); </w:t>
      </w:r>
      <w:r w:rsidRPr="00037397">
        <w:rPr>
          <w:rFonts w:ascii="Calibri" w:hAnsi="Calibri" w:cs="Calibri"/>
          <w:b/>
          <w:bCs/>
          <w:sz w:val="22"/>
          <w:szCs w:val="22"/>
        </w:rPr>
        <w:t>Azienda agricola Villa Simone</w:t>
      </w:r>
      <w:r w:rsidRPr="00037397">
        <w:rPr>
          <w:rFonts w:ascii="Calibri" w:hAnsi="Calibri" w:cs="Calibri"/>
          <w:sz w:val="22"/>
          <w:szCs w:val="22"/>
        </w:rPr>
        <w:t xml:space="preserve"> (Lazio); </w:t>
      </w:r>
      <w:r w:rsidRPr="00037397">
        <w:rPr>
          <w:rFonts w:ascii="Calibri" w:hAnsi="Calibri" w:cs="Calibri"/>
          <w:b/>
          <w:bCs/>
          <w:sz w:val="22"/>
          <w:szCs w:val="22"/>
        </w:rPr>
        <w:t>Giacomo Cattaneo Adorno</w:t>
      </w:r>
      <w:r w:rsidRPr="00037397">
        <w:rPr>
          <w:rFonts w:ascii="Calibri" w:hAnsi="Calibri" w:cs="Calibri"/>
          <w:sz w:val="22"/>
          <w:szCs w:val="22"/>
        </w:rPr>
        <w:t xml:space="preserve"> (Liguria); </w:t>
      </w:r>
      <w:r w:rsidRPr="00037397">
        <w:rPr>
          <w:rFonts w:ascii="Calibri" w:hAnsi="Calibri" w:cs="Calibri"/>
          <w:b/>
          <w:bCs/>
          <w:sz w:val="22"/>
          <w:szCs w:val="22"/>
        </w:rPr>
        <w:t>Andrea Virgili</w:t>
      </w:r>
      <w:r w:rsidRPr="00037397">
        <w:rPr>
          <w:rFonts w:ascii="Calibri" w:hAnsi="Calibri" w:cs="Calibri"/>
          <w:sz w:val="22"/>
          <w:szCs w:val="22"/>
        </w:rPr>
        <w:t xml:space="preserve"> (Lombardia); </w:t>
      </w:r>
      <w:r w:rsidRPr="00037397">
        <w:rPr>
          <w:rFonts w:ascii="Calibri" w:hAnsi="Calibri" w:cs="Calibri"/>
          <w:b/>
          <w:bCs/>
          <w:sz w:val="22"/>
          <w:szCs w:val="22"/>
        </w:rPr>
        <w:t>Mario Lucchetti</w:t>
      </w:r>
      <w:r w:rsidRPr="00037397">
        <w:rPr>
          <w:rFonts w:ascii="Calibri" w:hAnsi="Calibri" w:cs="Calibri"/>
          <w:sz w:val="22"/>
          <w:szCs w:val="22"/>
        </w:rPr>
        <w:t xml:space="preserve"> (Marche); </w:t>
      </w:r>
      <w:r w:rsidRPr="00037397">
        <w:rPr>
          <w:rFonts w:ascii="Calibri" w:hAnsi="Calibri" w:cs="Calibri"/>
          <w:b/>
          <w:bCs/>
          <w:sz w:val="22"/>
          <w:szCs w:val="22"/>
        </w:rPr>
        <w:t>Roberto De Stefano</w:t>
      </w:r>
      <w:r w:rsidRPr="00037397">
        <w:rPr>
          <w:rFonts w:ascii="Calibri" w:hAnsi="Calibri" w:cs="Calibri"/>
          <w:sz w:val="22"/>
          <w:szCs w:val="22"/>
        </w:rPr>
        <w:t xml:space="preserve"> (Molise); </w:t>
      </w:r>
      <w:r w:rsidRPr="00037397">
        <w:rPr>
          <w:rFonts w:ascii="Calibri" w:hAnsi="Calibri" w:cs="Calibri"/>
          <w:b/>
          <w:bCs/>
          <w:sz w:val="22"/>
          <w:szCs w:val="22"/>
        </w:rPr>
        <w:t>Michela Marenco</w:t>
      </w:r>
      <w:r w:rsidRPr="00037397">
        <w:rPr>
          <w:rFonts w:ascii="Calibri" w:hAnsi="Calibri" w:cs="Calibri"/>
          <w:sz w:val="22"/>
          <w:szCs w:val="22"/>
        </w:rPr>
        <w:t xml:space="preserve"> (Piemonte); </w:t>
      </w:r>
      <w:r w:rsidRPr="00037397">
        <w:rPr>
          <w:rFonts w:ascii="Calibri" w:hAnsi="Calibri" w:cs="Calibri"/>
          <w:b/>
          <w:bCs/>
          <w:sz w:val="22"/>
          <w:szCs w:val="22"/>
        </w:rPr>
        <w:t xml:space="preserve">Alois </w:t>
      </w:r>
      <w:proofErr w:type="spellStart"/>
      <w:r w:rsidRPr="00037397">
        <w:rPr>
          <w:rFonts w:ascii="Calibri" w:hAnsi="Calibri" w:cs="Calibri"/>
          <w:b/>
          <w:bCs/>
          <w:sz w:val="22"/>
          <w:szCs w:val="22"/>
        </w:rPr>
        <w:t>Frotscher</w:t>
      </w:r>
      <w:proofErr w:type="spellEnd"/>
      <w:r w:rsidRPr="00037397">
        <w:rPr>
          <w:rFonts w:ascii="Calibri" w:hAnsi="Calibri" w:cs="Calibri"/>
          <w:sz w:val="22"/>
          <w:szCs w:val="22"/>
        </w:rPr>
        <w:t xml:space="preserve"> (Provincia Autonoma di Bolzano); </w:t>
      </w:r>
      <w:r w:rsidRPr="00037397">
        <w:rPr>
          <w:rFonts w:ascii="Calibri" w:hAnsi="Calibri" w:cs="Calibri"/>
          <w:b/>
          <w:bCs/>
          <w:sz w:val="22"/>
          <w:szCs w:val="22"/>
        </w:rPr>
        <w:t>Matteo Mattei</w:t>
      </w:r>
      <w:r w:rsidRPr="00037397">
        <w:rPr>
          <w:rFonts w:ascii="Calibri" w:hAnsi="Calibri" w:cs="Calibri"/>
          <w:sz w:val="22"/>
          <w:szCs w:val="22"/>
        </w:rPr>
        <w:t xml:space="preserve"> (Provincia Autonoma di Trento); </w:t>
      </w:r>
      <w:r w:rsidRPr="00037397">
        <w:rPr>
          <w:rFonts w:ascii="Calibri" w:hAnsi="Calibri" w:cs="Calibri"/>
          <w:b/>
          <w:bCs/>
          <w:sz w:val="22"/>
          <w:szCs w:val="22"/>
        </w:rPr>
        <w:t>Alessandra Quarta</w:t>
      </w:r>
      <w:r w:rsidRPr="00037397">
        <w:rPr>
          <w:rFonts w:ascii="Calibri" w:hAnsi="Calibri" w:cs="Calibri"/>
          <w:sz w:val="22"/>
          <w:szCs w:val="22"/>
        </w:rPr>
        <w:t xml:space="preserve"> (Puglia); </w:t>
      </w:r>
      <w:r w:rsidRPr="00037397">
        <w:rPr>
          <w:rFonts w:ascii="Calibri" w:hAnsi="Calibri" w:cs="Calibri"/>
          <w:b/>
          <w:bCs/>
          <w:sz w:val="22"/>
          <w:szCs w:val="22"/>
        </w:rPr>
        <w:t>Salvatore Elio Carta</w:t>
      </w:r>
      <w:r w:rsidRPr="00037397">
        <w:rPr>
          <w:rFonts w:ascii="Calibri" w:hAnsi="Calibri" w:cs="Calibri"/>
          <w:sz w:val="22"/>
          <w:szCs w:val="22"/>
        </w:rPr>
        <w:t xml:space="preserve"> (Sardegna); </w:t>
      </w:r>
      <w:r w:rsidRPr="00037397">
        <w:rPr>
          <w:rFonts w:ascii="Calibri" w:hAnsi="Calibri" w:cs="Calibri"/>
          <w:b/>
          <w:bCs/>
          <w:sz w:val="22"/>
          <w:szCs w:val="22"/>
        </w:rPr>
        <w:t>Marisa Leo</w:t>
      </w:r>
      <w:r w:rsidRPr="00037397">
        <w:rPr>
          <w:rFonts w:ascii="Calibri" w:hAnsi="Calibri" w:cs="Calibri"/>
          <w:sz w:val="22"/>
          <w:szCs w:val="22"/>
        </w:rPr>
        <w:t xml:space="preserve"> (Sicilia); </w:t>
      </w:r>
      <w:r w:rsidRPr="00037397">
        <w:rPr>
          <w:rFonts w:ascii="Calibri" w:hAnsi="Calibri" w:cs="Calibri"/>
          <w:b/>
          <w:bCs/>
          <w:sz w:val="22"/>
          <w:szCs w:val="22"/>
        </w:rPr>
        <w:t>Maddalena Guidi</w:t>
      </w:r>
      <w:r w:rsidRPr="00037397">
        <w:rPr>
          <w:rFonts w:ascii="Calibri" w:hAnsi="Calibri" w:cs="Calibri"/>
          <w:sz w:val="22"/>
          <w:szCs w:val="22"/>
        </w:rPr>
        <w:t xml:space="preserve"> (Toscana); </w:t>
      </w:r>
      <w:r w:rsidRPr="00037397">
        <w:rPr>
          <w:rFonts w:ascii="Calibri" w:hAnsi="Calibri" w:cs="Calibri"/>
          <w:b/>
          <w:bCs/>
          <w:sz w:val="22"/>
          <w:szCs w:val="22"/>
        </w:rPr>
        <w:t>Tenute Lunelli – Tenuta Castelbuono</w:t>
      </w:r>
      <w:r w:rsidRPr="00037397">
        <w:rPr>
          <w:rFonts w:ascii="Calibri" w:hAnsi="Calibri" w:cs="Calibri"/>
          <w:sz w:val="22"/>
          <w:szCs w:val="22"/>
        </w:rPr>
        <w:t xml:space="preserve"> (Umbria); </w:t>
      </w:r>
      <w:r w:rsidRPr="00037397">
        <w:rPr>
          <w:rFonts w:ascii="Calibri" w:hAnsi="Calibri" w:cs="Calibri"/>
          <w:b/>
          <w:bCs/>
          <w:sz w:val="22"/>
          <w:szCs w:val="22"/>
        </w:rPr>
        <w:t xml:space="preserve">Andre’ </w:t>
      </w:r>
      <w:proofErr w:type="spellStart"/>
      <w:r w:rsidRPr="00037397">
        <w:rPr>
          <w:rFonts w:ascii="Calibri" w:hAnsi="Calibri" w:cs="Calibri"/>
          <w:b/>
          <w:bCs/>
          <w:sz w:val="22"/>
          <w:szCs w:val="22"/>
        </w:rPr>
        <w:t>Gerbore</w:t>
      </w:r>
      <w:proofErr w:type="spellEnd"/>
      <w:r w:rsidRPr="00037397">
        <w:rPr>
          <w:rFonts w:ascii="Calibri" w:hAnsi="Calibri" w:cs="Calibri"/>
          <w:sz w:val="22"/>
          <w:szCs w:val="22"/>
        </w:rPr>
        <w:t xml:space="preserve"> (Valle d’Aosta); </w:t>
      </w:r>
      <w:r w:rsidRPr="00037397">
        <w:rPr>
          <w:rFonts w:ascii="Calibri" w:hAnsi="Calibri" w:cs="Calibri"/>
          <w:b/>
          <w:bCs/>
          <w:sz w:val="22"/>
          <w:szCs w:val="22"/>
        </w:rPr>
        <w:t>Andrea Sartori</w:t>
      </w:r>
      <w:r w:rsidRPr="00037397">
        <w:rPr>
          <w:rFonts w:ascii="Calibri" w:hAnsi="Calibri" w:cs="Calibri"/>
          <w:sz w:val="22"/>
          <w:szCs w:val="22"/>
        </w:rPr>
        <w:t xml:space="preserve"> (Veneto).</w:t>
      </w:r>
    </w:p>
    <w:p w14:paraId="39A36233" w14:textId="77777777" w:rsidR="000D7F91" w:rsidRDefault="000D7F91" w:rsidP="00980594">
      <w:pPr>
        <w:spacing w:line="23" w:lineRule="atLeast"/>
        <w:rPr>
          <w:rFonts w:ascii="Calibri" w:hAnsi="Calibri" w:cs="Calibri"/>
          <w:b/>
          <w:bCs/>
          <w:sz w:val="18"/>
          <w:szCs w:val="18"/>
        </w:rPr>
      </w:pPr>
    </w:p>
    <w:p w14:paraId="1602C9F0" w14:textId="2E3B7279" w:rsidR="00980594" w:rsidRDefault="00980594" w:rsidP="00980594">
      <w:pPr>
        <w:spacing w:line="23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Servizio Stampa Veronafiere</w:t>
      </w:r>
    </w:p>
    <w:p w14:paraId="0409C612" w14:textId="77777777" w:rsidR="00980594" w:rsidRDefault="00980594" w:rsidP="00980594">
      <w:pPr>
        <w:spacing w:line="23" w:lineRule="atLeas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Tel.: + 39.045.829.83.50 - 82.42 - 82.10 – 84.27</w:t>
      </w:r>
    </w:p>
    <w:p w14:paraId="060057C4" w14:textId="77777777" w:rsidR="00980594" w:rsidRDefault="00980594" w:rsidP="00980594">
      <w:pPr>
        <w:spacing w:line="23" w:lineRule="atLeas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E-mail: </w:t>
      </w:r>
      <w:hyperlink r:id="rId6" w:history="1">
        <w:r>
          <w:rPr>
            <w:rStyle w:val="Collegamentoipertestuale"/>
            <w:rFonts w:ascii="Calibri" w:eastAsiaTheme="majorEastAsia" w:hAnsi="Calibri" w:cs="Calibri"/>
            <w:sz w:val="18"/>
            <w:szCs w:val="18"/>
          </w:rPr>
          <w:t>pressoffice@veronafiere.it</w:t>
        </w:r>
      </w:hyperlink>
      <w:r>
        <w:rPr>
          <w:rFonts w:ascii="Calibri" w:hAnsi="Calibri" w:cs="Calibri"/>
          <w:sz w:val="18"/>
          <w:szCs w:val="18"/>
        </w:rPr>
        <w:t xml:space="preserve">; </w:t>
      </w:r>
    </w:p>
    <w:p w14:paraId="5633A8A8" w14:textId="77777777" w:rsidR="00980594" w:rsidRDefault="00980594" w:rsidP="00980594">
      <w:pPr>
        <w:spacing w:line="23" w:lineRule="atLeast"/>
        <w:rPr>
          <w:rFonts w:ascii="Calibri" w:hAnsi="Calibri" w:cs="Calibri"/>
          <w:sz w:val="18"/>
          <w:szCs w:val="18"/>
          <w:lang w:val="en-US"/>
        </w:rPr>
      </w:pPr>
      <w:r>
        <w:rPr>
          <w:rFonts w:ascii="Calibri" w:hAnsi="Calibri" w:cs="Calibri"/>
          <w:sz w:val="18"/>
          <w:szCs w:val="18"/>
          <w:lang w:val="en-US"/>
        </w:rPr>
        <w:t>Twitter: @pressVRfiere | Facebook: @veronafiere</w:t>
      </w:r>
    </w:p>
    <w:p w14:paraId="16DA268D" w14:textId="77777777" w:rsidR="00980594" w:rsidRDefault="00980594" w:rsidP="00980594">
      <w:pPr>
        <w:spacing w:line="23" w:lineRule="atLeast"/>
        <w:rPr>
          <w:rStyle w:val="Collegamentoipertestuale"/>
          <w:rFonts w:eastAsiaTheme="majorEastAsia"/>
          <w:lang w:val="en-GB"/>
        </w:rPr>
      </w:pPr>
      <w:r>
        <w:rPr>
          <w:rFonts w:ascii="Calibri" w:hAnsi="Calibri" w:cs="Calibri"/>
          <w:sz w:val="18"/>
          <w:szCs w:val="18"/>
          <w:lang w:val="en-GB"/>
        </w:rPr>
        <w:t xml:space="preserve">Web: </w:t>
      </w:r>
      <w:hyperlink r:id="rId7" w:history="1">
        <w:r>
          <w:rPr>
            <w:rStyle w:val="Collegamentoipertestuale"/>
            <w:rFonts w:ascii="Calibri" w:eastAsiaTheme="majorEastAsia" w:hAnsi="Calibri" w:cs="Calibri"/>
            <w:sz w:val="18"/>
            <w:szCs w:val="18"/>
            <w:lang w:val="en-GB"/>
          </w:rPr>
          <w:t>www.veronafiere.it</w:t>
        </w:r>
      </w:hyperlink>
    </w:p>
    <w:p w14:paraId="4A05A9D1" w14:textId="77777777" w:rsidR="00980594" w:rsidRDefault="00980594" w:rsidP="00980594">
      <w:pPr>
        <w:spacing w:line="23" w:lineRule="atLeast"/>
        <w:rPr>
          <w:rStyle w:val="Collegamentoipertestuale"/>
          <w:rFonts w:ascii="Calibri" w:eastAsiaTheme="majorEastAsia" w:hAnsi="Calibri" w:cs="Calibri"/>
          <w:sz w:val="10"/>
          <w:szCs w:val="10"/>
          <w:lang w:val="en-GB"/>
        </w:rPr>
      </w:pPr>
    </w:p>
    <w:p w14:paraId="5650926A" w14:textId="77777777" w:rsidR="00980594" w:rsidRDefault="00980594" w:rsidP="00980594">
      <w:pPr>
        <w:spacing w:line="23" w:lineRule="atLeast"/>
        <w:rPr>
          <w:rFonts w:eastAsiaTheme="majorEastAsia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Ispropress</w:t>
      </w:r>
    </w:p>
    <w:p w14:paraId="6C0DBE07" w14:textId="77777777" w:rsidR="00980594" w:rsidRDefault="00980594" w:rsidP="00980594">
      <w:pPr>
        <w:spacing w:line="23" w:lineRule="atLeas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Benny Lonardi (393.455.5590; </w:t>
      </w:r>
      <w:hyperlink r:id="rId8" w:history="1">
        <w:r>
          <w:rPr>
            <w:rStyle w:val="Collegamentoipertestuale"/>
            <w:rFonts w:ascii="Calibri" w:eastAsiaTheme="majorEastAsia" w:hAnsi="Calibri" w:cs="Calibri"/>
            <w:sz w:val="18"/>
            <w:szCs w:val="18"/>
          </w:rPr>
          <w:t>direzione@ispropress.it</w:t>
        </w:r>
      </w:hyperlink>
      <w:r>
        <w:rPr>
          <w:rFonts w:ascii="Calibri" w:hAnsi="Calibri" w:cs="Calibri"/>
          <w:sz w:val="18"/>
          <w:szCs w:val="18"/>
        </w:rPr>
        <w:t xml:space="preserve">) - Simone Velasco (327.9131676; </w:t>
      </w:r>
      <w:hyperlink r:id="rId9" w:history="1">
        <w:r>
          <w:rPr>
            <w:rStyle w:val="Collegamentoipertestuale"/>
            <w:rFonts w:ascii="Calibri" w:eastAsiaTheme="majorEastAsia" w:hAnsi="Calibri" w:cs="Calibri"/>
            <w:sz w:val="18"/>
            <w:szCs w:val="18"/>
          </w:rPr>
          <w:t>simovela@ispropress.it</w:t>
        </w:r>
      </w:hyperlink>
      <w:r>
        <w:rPr>
          <w:rFonts w:ascii="Calibri" w:hAnsi="Calibri" w:cs="Calibri"/>
          <w:sz w:val="18"/>
          <w:szCs w:val="18"/>
        </w:rPr>
        <w:t>)</w:t>
      </w:r>
    </w:p>
    <w:p w14:paraId="4115D40C" w14:textId="77777777" w:rsidR="00F86986" w:rsidRDefault="00F86986"/>
    <w:sectPr w:rsidR="00F86986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72B44" w14:textId="77777777" w:rsidR="00980594" w:rsidRDefault="00980594" w:rsidP="00980594">
      <w:r>
        <w:separator/>
      </w:r>
    </w:p>
  </w:endnote>
  <w:endnote w:type="continuationSeparator" w:id="0">
    <w:p w14:paraId="627CB251" w14:textId="77777777" w:rsidR="00980594" w:rsidRDefault="00980594" w:rsidP="0098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E7477" w14:textId="77777777" w:rsidR="00980594" w:rsidRDefault="00980594" w:rsidP="00980594">
      <w:r>
        <w:separator/>
      </w:r>
    </w:p>
  </w:footnote>
  <w:footnote w:type="continuationSeparator" w:id="0">
    <w:p w14:paraId="129CAFC4" w14:textId="77777777" w:rsidR="00980594" w:rsidRDefault="00980594" w:rsidP="00980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FEF61" w14:textId="1486D16E" w:rsidR="00980594" w:rsidRDefault="00980594">
    <w:pPr>
      <w:pStyle w:val="Intestazione"/>
    </w:pPr>
    <w:r>
      <w:rPr>
        <w:noProof/>
      </w:rPr>
      <w:drawing>
        <wp:inline distT="0" distB="0" distL="0" distR="0" wp14:anchorId="131D2714" wp14:editId="6070F3FE">
          <wp:extent cx="5981700" cy="523875"/>
          <wp:effectExtent l="0" t="0" r="0" b="9525"/>
          <wp:docPr id="15747497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94"/>
    <w:rsid w:val="00005067"/>
    <w:rsid w:val="000D39F4"/>
    <w:rsid w:val="000D7F91"/>
    <w:rsid w:val="0034231A"/>
    <w:rsid w:val="005B50FF"/>
    <w:rsid w:val="00877D2A"/>
    <w:rsid w:val="00980594"/>
    <w:rsid w:val="00AC3AD2"/>
    <w:rsid w:val="00AF06AD"/>
    <w:rsid w:val="00B93417"/>
    <w:rsid w:val="00BE2052"/>
    <w:rsid w:val="00C50D6D"/>
    <w:rsid w:val="00C51A55"/>
    <w:rsid w:val="00ED7C53"/>
    <w:rsid w:val="00EE1588"/>
    <w:rsid w:val="00F8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29843"/>
  <w15:chartTrackingRefBased/>
  <w15:docId w15:val="{25ED5889-EA5B-4672-93D2-B25614C7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059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05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0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05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05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05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05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05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05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05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05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05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05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059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059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059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059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059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059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05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0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05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05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0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059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8059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8059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05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059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80594"/>
    <w:rPr>
      <w:b/>
      <w:bCs/>
      <w:smallCaps/>
      <w:color w:val="0F4761" w:themeColor="accent1" w:themeShade="BF"/>
      <w:spacing w:val="5"/>
    </w:rPr>
  </w:style>
  <w:style w:type="paragraph" w:customStyle="1" w:styleId="Corpodeltesto21">
    <w:name w:val="Corpo del testo 21"/>
    <w:basedOn w:val="Normale"/>
    <w:rsid w:val="00980594"/>
    <w:pPr>
      <w:suppressAutoHyphens w:val="0"/>
      <w:jc w:val="both"/>
    </w:pPr>
    <w:rPr>
      <w:szCs w:val="20"/>
      <w:lang w:eastAsia="it-IT"/>
    </w:rPr>
  </w:style>
  <w:style w:type="character" w:styleId="Collegamentoipertestuale">
    <w:name w:val="Hyperlink"/>
    <w:semiHidden/>
    <w:unhideWhenUsed/>
    <w:rsid w:val="0098059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805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94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805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94"/>
    <w:rPr>
      <w:rFonts w:ascii="Times New Roman" w:eastAsia="Times New Roman" w:hAnsi="Times New Roman" w:cs="Times New Roman"/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@ispropress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eronafier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office@veronafiere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imovela@ispropres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Dusi Giorgia</dc:creator>
  <cp:keywords/>
  <dc:description/>
  <cp:lastModifiedBy>Di Mario Chiara</cp:lastModifiedBy>
  <cp:revision>4</cp:revision>
  <dcterms:created xsi:type="dcterms:W3CDTF">2024-04-11T07:43:00Z</dcterms:created>
  <dcterms:modified xsi:type="dcterms:W3CDTF">2024-04-15T07:18:00Z</dcterms:modified>
</cp:coreProperties>
</file>