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5C824" w14:textId="56AE7845" w:rsidR="000C7A30" w:rsidRDefault="000C7A30" w:rsidP="000C7A30">
      <w:pPr>
        <w:pStyle w:val="BodyA"/>
        <w:rPr>
          <w:rFonts w:cs="Times New Roman"/>
          <w:sz w:val="16"/>
          <w:szCs w:val="16"/>
          <w:lang w:val="en-US"/>
        </w:rPr>
      </w:pPr>
      <w:r w:rsidRPr="00AB469A">
        <w:rPr>
          <w:rFonts w:cs="Times New Roman"/>
          <w:sz w:val="16"/>
          <w:szCs w:val="16"/>
          <w:lang w:val="en-US"/>
        </w:rPr>
        <w:t>Press Release</w:t>
      </w:r>
    </w:p>
    <w:p w14:paraId="1CBBCA26" w14:textId="77777777" w:rsidR="000C7A30" w:rsidRDefault="000C7A30" w:rsidP="000C7A30">
      <w:pPr>
        <w:pStyle w:val="BodyA"/>
        <w:rPr>
          <w:rFonts w:cs="Times New Roman"/>
          <w:sz w:val="16"/>
          <w:szCs w:val="16"/>
          <w:lang w:val="en-US"/>
        </w:rPr>
      </w:pPr>
      <w:r w:rsidRPr="00AB469A">
        <w:rPr>
          <w:rFonts w:cs="Times New Roman"/>
          <w:sz w:val="16"/>
          <w:szCs w:val="16"/>
          <w:lang w:val="en-US"/>
        </w:rPr>
        <w:t>For immediate release</w:t>
      </w:r>
    </w:p>
    <w:p w14:paraId="429D4404" w14:textId="77777777" w:rsidR="006543C0" w:rsidRPr="004227FF" w:rsidRDefault="006543C0" w:rsidP="000C7A30">
      <w:pPr>
        <w:pStyle w:val="BodyA"/>
        <w:rPr>
          <w:rFonts w:cs="Times New Roman"/>
          <w:color w:val="000000" w:themeColor="text1"/>
          <w:sz w:val="16"/>
          <w:szCs w:val="16"/>
          <w:lang w:val="en-US"/>
        </w:rPr>
      </w:pPr>
    </w:p>
    <w:p w14:paraId="05A59540" w14:textId="77777777" w:rsidR="00E17EE0" w:rsidRPr="004227FF" w:rsidRDefault="00E17EE0" w:rsidP="00E17EE0">
      <w:pPr>
        <w:pStyle w:val="paragraph"/>
        <w:spacing w:before="0" w:beforeAutospacing="0" w:after="0" w:afterAutospacing="0"/>
        <w:textAlignment w:val="baseline"/>
        <w:rPr>
          <w:rFonts w:ascii="Segoe UI" w:hAnsi="Segoe UI" w:cs="Segoe UI"/>
          <w:color w:val="000000" w:themeColor="text1"/>
          <w:sz w:val="18"/>
          <w:szCs w:val="18"/>
          <w:lang w:val="en-US"/>
        </w:rPr>
      </w:pPr>
      <w:r w:rsidRPr="00AB469A">
        <w:rPr>
          <w:rStyle w:val="eop"/>
          <w:rFonts w:eastAsiaTheme="minorEastAsia"/>
          <w:color w:val="000000" w:themeColor="text1"/>
          <w:sz w:val="18"/>
          <w:szCs w:val="18"/>
          <w:lang w:val="en-US"/>
        </w:rPr>
        <w:t> </w:t>
      </w:r>
    </w:p>
    <w:p w14:paraId="3C611876" w14:textId="69305CD9" w:rsidR="004227FF" w:rsidRPr="00AB469A" w:rsidRDefault="004227FF" w:rsidP="004227FF">
      <w:pPr>
        <w:pStyle w:val="m-6590937913470141817xmsonormal"/>
        <w:jc w:val="center"/>
        <w:rPr>
          <w:rFonts w:ascii="Calibri" w:hAnsi="Calibri" w:cs="Calibri"/>
          <w:color w:val="000000" w:themeColor="text1"/>
          <w:sz w:val="28"/>
          <w:szCs w:val="28"/>
          <w:lang w:val="en-US"/>
        </w:rPr>
      </w:pPr>
      <w:r w:rsidRPr="00AB469A">
        <w:rPr>
          <w:rFonts w:ascii="Calibri" w:hAnsi="Calibri" w:cs="Calibri"/>
          <w:b/>
          <w:bCs/>
          <w:color w:val="000000" w:themeColor="text1"/>
          <w:sz w:val="28"/>
          <w:szCs w:val="28"/>
          <w:lang w:val="en-US"/>
        </w:rPr>
        <w:t>VINITALY.USA 2026</w:t>
      </w:r>
      <w:r w:rsidR="00906B3F">
        <w:rPr>
          <w:rFonts w:ascii="Calibri" w:hAnsi="Calibri" w:cs="Calibri"/>
          <w:b/>
          <w:bCs/>
          <w:color w:val="000000" w:themeColor="text1"/>
          <w:sz w:val="28"/>
          <w:szCs w:val="28"/>
          <w:lang w:val="en-US"/>
        </w:rPr>
        <w:t>:</w:t>
      </w:r>
      <w:r w:rsidRPr="00AB469A">
        <w:rPr>
          <w:rFonts w:ascii="Calibri" w:hAnsi="Calibri" w:cs="Calibri"/>
          <w:b/>
          <w:bCs/>
          <w:color w:val="000000" w:themeColor="text1"/>
          <w:sz w:val="28"/>
          <w:szCs w:val="28"/>
          <w:lang w:val="en-US"/>
        </w:rPr>
        <w:t xml:space="preserve"> THE 3</w:t>
      </w:r>
      <w:r w:rsidR="003E521E" w:rsidRPr="003E521E">
        <w:rPr>
          <w:rFonts w:ascii="Calibri" w:hAnsi="Calibri" w:cs="Calibri"/>
          <w:b/>
          <w:bCs/>
          <w:color w:val="000000" w:themeColor="text1"/>
          <w:sz w:val="28"/>
          <w:szCs w:val="28"/>
          <w:vertAlign w:val="superscript"/>
          <w:lang w:val="en-US"/>
        </w:rPr>
        <w:t>rd</w:t>
      </w:r>
      <w:r w:rsidRPr="00AB469A">
        <w:rPr>
          <w:rFonts w:ascii="Calibri" w:hAnsi="Calibri" w:cs="Calibri"/>
          <w:b/>
          <w:bCs/>
          <w:color w:val="000000" w:themeColor="text1"/>
          <w:sz w:val="28"/>
          <w:szCs w:val="28"/>
          <w:lang w:val="en-US"/>
        </w:rPr>
        <w:t xml:space="preserve"> EDITION OF THE FESTIVAL IN NEW YORK CITY</w:t>
      </w:r>
    </w:p>
    <w:p w14:paraId="7BD377E4" w14:textId="374901C5" w:rsidR="004227FF" w:rsidRPr="003E521E" w:rsidRDefault="004227FF" w:rsidP="003E521E">
      <w:pPr>
        <w:pStyle w:val="m-6590937913470141817xmsonormal"/>
        <w:jc w:val="center"/>
        <w:rPr>
          <w:rFonts w:ascii="Calibri" w:hAnsi="Calibri" w:cs="Calibri"/>
          <w:color w:val="000000" w:themeColor="text1"/>
          <w:sz w:val="28"/>
          <w:szCs w:val="28"/>
          <w:lang w:val="en-US"/>
        </w:rPr>
      </w:pPr>
      <w:r w:rsidRPr="00AB469A">
        <w:rPr>
          <w:rFonts w:ascii="Calibri" w:hAnsi="Calibri" w:cs="Calibri"/>
          <w:b/>
          <w:bCs/>
          <w:color w:val="000000" w:themeColor="text1"/>
          <w:sz w:val="28"/>
          <w:szCs w:val="28"/>
          <w:lang w:val="en-US"/>
        </w:rPr>
        <w:t>SCHEDULED MONDAY 26 AND TUESDAY 27 OCTOBER AT PIER 36</w:t>
      </w:r>
    </w:p>
    <w:p w14:paraId="18C73D13" w14:textId="06D5C1F4" w:rsidR="004227FF" w:rsidRPr="003E521E" w:rsidRDefault="004227FF" w:rsidP="003E521E">
      <w:pPr>
        <w:pStyle w:val="m-6590937913470141817xmsonormal"/>
        <w:jc w:val="both"/>
        <w:rPr>
          <w:rFonts w:asciiTheme="minorHAnsi" w:hAnsiTheme="minorHAnsi" w:cstheme="minorHAnsi"/>
          <w:color w:val="000000" w:themeColor="text1"/>
          <w:sz w:val="18"/>
          <w:szCs w:val="18"/>
          <w:lang w:val="en-US"/>
        </w:rPr>
      </w:pPr>
      <w:r w:rsidRPr="00AB469A">
        <w:rPr>
          <w:rFonts w:asciiTheme="minorHAnsi" w:hAnsiTheme="minorHAnsi" w:cstheme="minorHAnsi"/>
          <w:b/>
          <w:bCs/>
          <w:color w:val="000000" w:themeColor="text1"/>
          <w:sz w:val="22"/>
          <w:szCs w:val="22"/>
          <w:lang w:val="en-US"/>
        </w:rPr>
        <w:t xml:space="preserve">The State of New York represents 6.5% of total wine consumption in the United States, positioning itself as the third national market after California and Texas and as the first state in the Northeast with 34% of consumption in the area. A territory in which wine is an integral part of the urban and cultural lifestyle, supported by a strong presence of catering – 930 Italian restaurants, equal to 10.9% of the total – today further enhanced by the </w:t>
      </w:r>
      <w:r w:rsidR="00906B3F">
        <w:rPr>
          <w:rFonts w:asciiTheme="minorHAnsi" w:hAnsiTheme="minorHAnsi" w:cstheme="minorHAnsi"/>
          <w:b/>
          <w:bCs/>
          <w:color w:val="000000" w:themeColor="text1"/>
          <w:sz w:val="22"/>
          <w:szCs w:val="22"/>
          <w:lang w:val="en-US"/>
        </w:rPr>
        <w:t>UNESCO</w:t>
      </w:r>
      <w:r w:rsidRPr="00AB469A">
        <w:rPr>
          <w:rFonts w:asciiTheme="minorHAnsi" w:hAnsiTheme="minorHAnsi" w:cstheme="minorHAnsi"/>
          <w:b/>
          <w:bCs/>
          <w:color w:val="000000" w:themeColor="text1"/>
          <w:sz w:val="22"/>
          <w:szCs w:val="22"/>
          <w:lang w:val="en-US"/>
        </w:rPr>
        <w:t xml:space="preserve"> recognition of Italian Cuisine as an Intangible Cultural Heritage of </w:t>
      </w:r>
      <w:r w:rsidR="00906B3F">
        <w:rPr>
          <w:rFonts w:asciiTheme="minorHAnsi" w:hAnsiTheme="minorHAnsi" w:cstheme="minorHAnsi"/>
          <w:b/>
          <w:bCs/>
          <w:color w:val="000000" w:themeColor="text1"/>
          <w:sz w:val="22"/>
          <w:szCs w:val="22"/>
          <w:lang w:val="en-US"/>
        </w:rPr>
        <w:t>h</w:t>
      </w:r>
      <w:r w:rsidRPr="00AB469A">
        <w:rPr>
          <w:rFonts w:asciiTheme="minorHAnsi" w:hAnsiTheme="minorHAnsi" w:cstheme="minorHAnsi"/>
          <w:b/>
          <w:bCs/>
          <w:color w:val="000000" w:themeColor="text1"/>
          <w:sz w:val="22"/>
          <w:szCs w:val="22"/>
          <w:lang w:val="en-US"/>
        </w:rPr>
        <w:t>umanity.</w:t>
      </w:r>
    </w:p>
    <w:p w14:paraId="50570102" w14:textId="3067F826" w:rsidR="004227FF" w:rsidRPr="00AB469A" w:rsidRDefault="004227FF" w:rsidP="004227FF">
      <w:pPr>
        <w:pStyle w:val="m-6590937913470141817xmsonormal"/>
        <w:jc w:val="both"/>
        <w:rPr>
          <w:rFonts w:asciiTheme="minorHAnsi" w:hAnsiTheme="minorHAnsi" w:cstheme="minorHAnsi"/>
          <w:color w:val="000000" w:themeColor="text1"/>
          <w:sz w:val="18"/>
          <w:szCs w:val="18"/>
          <w:lang w:val="en-US"/>
        </w:rPr>
      </w:pPr>
      <w:r w:rsidRPr="00AB469A">
        <w:rPr>
          <w:rFonts w:asciiTheme="minorHAnsi" w:hAnsiTheme="minorHAnsi" w:cstheme="minorHAnsi"/>
          <w:color w:val="000000" w:themeColor="text1"/>
          <w:sz w:val="22"/>
          <w:szCs w:val="22"/>
          <w:lang w:val="en-US"/>
        </w:rPr>
        <w:t xml:space="preserve">Verona, 22 January 2026 – </w:t>
      </w:r>
      <w:r w:rsidRPr="00AB469A">
        <w:rPr>
          <w:rFonts w:asciiTheme="minorHAnsi" w:hAnsiTheme="minorHAnsi" w:cstheme="minorHAnsi"/>
          <w:b/>
          <w:bCs/>
          <w:color w:val="000000" w:themeColor="text1"/>
          <w:sz w:val="22"/>
          <w:szCs w:val="22"/>
          <w:lang w:val="en-US"/>
        </w:rPr>
        <w:t xml:space="preserve">New York City </w:t>
      </w:r>
      <w:r w:rsidRPr="00906B3F">
        <w:rPr>
          <w:rFonts w:asciiTheme="minorHAnsi" w:hAnsiTheme="minorHAnsi" w:cstheme="minorHAnsi"/>
          <w:color w:val="000000" w:themeColor="text1"/>
          <w:sz w:val="22"/>
          <w:szCs w:val="22"/>
          <w:lang w:val="en-US"/>
        </w:rPr>
        <w:t>is</w:t>
      </w:r>
      <w:r w:rsidRPr="00AB469A">
        <w:rPr>
          <w:rFonts w:asciiTheme="minorHAnsi" w:hAnsiTheme="minorHAnsi" w:cstheme="minorHAnsi"/>
          <w:b/>
          <w:bCs/>
          <w:color w:val="000000" w:themeColor="text1"/>
          <w:sz w:val="22"/>
          <w:szCs w:val="22"/>
          <w:lang w:val="en-US"/>
        </w:rPr>
        <w:t xml:space="preserve"> </w:t>
      </w:r>
      <w:r w:rsidRPr="00AB469A">
        <w:rPr>
          <w:rFonts w:asciiTheme="minorHAnsi" w:hAnsiTheme="minorHAnsi" w:cstheme="minorHAnsi"/>
          <w:color w:val="000000" w:themeColor="text1"/>
          <w:sz w:val="22"/>
          <w:szCs w:val="22"/>
          <w:lang w:val="en-US"/>
        </w:rPr>
        <w:t xml:space="preserve">the city chosen by </w:t>
      </w:r>
      <w:proofErr w:type="spellStart"/>
      <w:r w:rsidRPr="00AB469A">
        <w:rPr>
          <w:rFonts w:asciiTheme="minorHAnsi" w:hAnsiTheme="minorHAnsi" w:cstheme="minorHAnsi"/>
          <w:color w:val="000000" w:themeColor="text1"/>
          <w:sz w:val="22"/>
          <w:szCs w:val="22"/>
          <w:lang w:val="en-US"/>
        </w:rPr>
        <w:t>Veronafiere-Vinitaly</w:t>
      </w:r>
      <w:proofErr w:type="spellEnd"/>
      <w:r w:rsidRPr="00AB469A">
        <w:rPr>
          <w:rFonts w:asciiTheme="minorHAnsi" w:hAnsiTheme="minorHAnsi" w:cstheme="minorHAnsi"/>
          <w:color w:val="000000" w:themeColor="text1"/>
          <w:sz w:val="22"/>
          <w:szCs w:val="22"/>
          <w:lang w:val="en-US"/>
        </w:rPr>
        <w:t xml:space="preserve"> and </w:t>
      </w:r>
      <w:r w:rsidR="00906B3F">
        <w:rPr>
          <w:rFonts w:asciiTheme="minorHAnsi" w:hAnsiTheme="minorHAnsi" w:cstheme="minorHAnsi"/>
          <w:color w:val="000000" w:themeColor="text1"/>
          <w:sz w:val="22"/>
          <w:szCs w:val="22"/>
          <w:lang w:val="en-US"/>
        </w:rPr>
        <w:t xml:space="preserve">the </w:t>
      </w:r>
      <w:r w:rsidRPr="00AB469A">
        <w:rPr>
          <w:rFonts w:asciiTheme="minorHAnsi" w:hAnsiTheme="minorHAnsi" w:cstheme="minorHAnsi"/>
          <w:color w:val="000000" w:themeColor="text1"/>
          <w:sz w:val="22"/>
          <w:szCs w:val="22"/>
          <w:lang w:val="en-US"/>
        </w:rPr>
        <w:t xml:space="preserve">Italian Trade Agency </w:t>
      </w:r>
      <w:r w:rsidR="00906B3F">
        <w:rPr>
          <w:rFonts w:asciiTheme="minorHAnsi" w:hAnsiTheme="minorHAnsi" w:cstheme="minorHAnsi"/>
          <w:color w:val="000000" w:themeColor="text1"/>
          <w:sz w:val="22"/>
          <w:szCs w:val="22"/>
          <w:lang w:val="en-US"/>
        </w:rPr>
        <w:t xml:space="preserve">(ITA) </w:t>
      </w:r>
      <w:r w:rsidRPr="00AB469A">
        <w:rPr>
          <w:rFonts w:asciiTheme="minorHAnsi" w:hAnsiTheme="minorHAnsi" w:cstheme="minorHAnsi"/>
          <w:color w:val="000000" w:themeColor="text1"/>
          <w:sz w:val="22"/>
          <w:szCs w:val="22"/>
          <w:lang w:val="en-US"/>
        </w:rPr>
        <w:t xml:space="preserve">for the third edition of </w:t>
      </w:r>
      <w:proofErr w:type="spellStart"/>
      <w:r w:rsidRPr="00AB469A">
        <w:rPr>
          <w:rFonts w:asciiTheme="minorHAnsi" w:hAnsiTheme="minorHAnsi" w:cstheme="minorHAnsi"/>
          <w:b/>
          <w:bCs/>
          <w:color w:val="000000" w:themeColor="text1"/>
          <w:sz w:val="22"/>
          <w:szCs w:val="22"/>
          <w:lang w:val="en-US"/>
        </w:rPr>
        <w:t>Vinitaly.USA</w:t>
      </w:r>
      <w:proofErr w:type="spellEnd"/>
      <w:r w:rsidRPr="00AB469A">
        <w:rPr>
          <w:rFonts w:asciiTheme="minorHAnsi" w:hAnsiTheme="minorHAnsi" w:cstheme="minorHAnsi"/>
          <w:b/>
          <w:bCs/>
          <w:color w:val="000000" w:themeColor="text1"/>
          <w:sz w:val="22"/>
          <w:szCs w:val="22"/>
          <w:lang w:val="en-US"/>
        </w:rPr>
        <w:t>,</w:t>
      </w:r>
      <w:r w:rsidRPr="00AB469A">
        <w:rPr>
          <w:rFonts w:asciiTheme="minorHAnsi" w:hAnsiTheme="minorHAnsi" w:cstheme="minorHAnsi"/>
          <w:color w:val="000000" w:themeColor="text1"/>
          <w:sz w:val="22"/>
          <w:szCs w:val="22"/>
          <w:lang w:val="en-US"/>
        </w:rPr>
        <w:t xml:space="preserve"> scheduled for </w:t>
      </w:r>
      <w:r w:rsidRPr="00AB469A">
        <w:rPr>
          <w:rFonts w:asciiTheme="minorHAnsi" w:hAnsiTheme="minorHAnsi" w:cstheme="minorHAnsi"/>
          <w:b/>
          <w:bCs/>
          <w:color w:val="000000" w:themeColor="text1"/>
          <w:sz w:val="22"/>
          <w:szCs w:val="22"/>
          <w:lang w:val="en-US"/>
        </w:rPr>
        <w:t>Monday 26 and Tuesday 27 October 2026 at Pier 36</w:t>
      </w:r>
      <w:r w:rsidRPr="00AB469A">
        <w:rPr>
          <w:rFonts w:asciiTheme="minorHAnsi" w:hAnsiTheme="minorHAnsi" w:cstheme="minorHAnsi"/>
          <w:color w:val="000000" w:themeColor="text1"/>
          <w:sz w:val="22"/>
          <w:szCs w:val="22"/>
          <w:lang w:val="en-US"/>
        </w:rPr>
        <w:t xml:space="preserve">. After two editions in Chicago, </w:t>
      </w:r>
      <w:proofErr w:type="spellStart"/>
      <w:r w:rsidRPr="00AB469A">
        <w:rPr>
          <w:rFonts w:asciiTheme="minorHAnsi" w:hAnsiTheme="minorHAnsi" w:cstheme="minorHAnsi"/>
          <w:color w:val="000000" w:themeColor="text1"/>
          <w:sz w:val="22"/>
          <w:szCs w:val="22"/>
          <w:lang w:val="en-US"/>
        </w:rPr>
        <w:t>Vinitaly.USA</w:t>
      </w:r>
      <w:proofErr w:type="spellEnd"/>
      <w:r w:rsidRPr="00AB469A">
        <w:rPr>
          <w:rFonts w:asciiTheme="minorHAnsi" w:hAnsiTheme="minorHAnsi" w:cstheme="minorHAnsi"/>
          <w:color w:val="000000" w:themeColor="text1"/>
          <w:sz w:val="22"/>
          <w:szCs w:val="22"/>
          <w:lang w:val="en-US"/>
        </w:rPr>
        <w:t xml:space="preserve"> continues its development path by landing in New York City as a natural evolution of a project built in phases, maintaining continuity of format, objectives and positioning.</w:t>
      </w:r>
    </w:p>
    <w:p w14:paraId="754EB8AB" w14:textId="63DE9435" w:rsidR="004227FF" w:rsidRPr="00AB469A" w:rsidRDefault="004227FF" w:rsidP="004227FF">
      <w:pPr>
        <w:pStyle w:val="m-6590937913470141817xmsonormal"/>
        <w:jc w:val="both"/>
        <w:rPr>
          <w:rFonts w:asciiTheme="minorHAnsi" w:hAnsiTheme="minorHAnsi" w:cstheme="minorHAnsi"/>
          <w:color w:val="000000" w:themeColor="text1"/>
          <w:sz w:val="18"/>
          <w:szCs w:val="18"/>
          <w:lang w:val="en-US"/>
        </w:rPr>
      </w:pPr>
      <w:r w:rsidRPr="00AB469A">
        <w:rPr>
          <w:rFonts w:asciiTheme="minorHAnsi" w:hAnsiTheme="minorHAnsi" w:cstheme="minorHAnsi"/>
          <w:color w:val="000000" w:themeColor="text1"/>
          <w:sz w:val="22"/>
          <w:szCs w:val="22"/>
          <w:lang w:val="en-US"/>
        </w:rPr>
        <w:t>"</w:t>
      </w:r>
      <w:proofErr w:type="spellStart"/>
      <w:r w:rsidRPr="00AB469A">
        <w:rPr>
          <w:rFonts w:asciiTheme="minorHAnsi" w:hAnsiTheme="minorHAnsi" w:cstheme="minorHAnsi"/>
          <w:color w:val="000000" w:themeColor="text1"/>
          <w:sz w:val="22"/>
          <w:szCs w:val="22"/>
          <w:lang w:val="en-US"/>
        </w:rPr>
        <w:t>Vinitaly.USA</w:t>
      </w:r>
      <w:proofErr w:type="spellEnd"/>
      <w:r w:rsidRPr="00AB469A">
        <w:rPr>
          <w:rFonts w:asciiTheme="minorHAnsi" w:hAnsiTheme="minorHAnsi" w:cstheme="minorHAnsi"/>
          <w:color w:val="000000" w:themeColor="text1"/>
          <w:sz w:val="22"/>
          <w:szCs w:val="22"/>
          <w:lang w:val="en-US"/>
        </w:rPr>
        <w:t xml:space="preserve"> 2026 is aimed at producers, consortia, importers, distributors, Ho.</w:t>
      </w:r>
      <w:proofErr w:type="gramStart"/>
      <w:r w:rsidRPr="00AB469A">
        <w:rPr>
          <w:rFonts w:asciiTheme="minorHAnsi" w:hAnsiTheme="minorHAnsi" w:cstheme="minorHAnsi"/>
          <w:color w:val="000000" w:themeColor="text1"/>
          <w:sz w:val="22"/>
          <w:szCs w:val="22"/>
          <w:lang w:val="en-US"/>
        </w:rPr>
        <w:t>Re.Ca</w:t>
      </w:r>
      <w:proofErr w:type="gramEnd"/>
      <w:r w:rsidRPr="00AB469A">
        <w:rPr>
          <w:rFonts w:asciiTheme="minorHAnsi" w:hAnsiTheme="minorHAnsi" w:cstheme="minorHAnsi"/>
          <w:color w:val="000000" w:themeColor="text1"/>
          <w:sz w:val="22"/>
          <w:szCs w:val="22"/>
          <w:lang w:val="en-US"/>
        </w:rPr>
        <w:t xml:space="preserve"> operators</w:t>
      </w:r>
      <w:hyperlink r:id="rId7" w:tgtFrame="_blank" w:history="1"/>
      <w:r w:rsidRPr="00AB469A">
        <w:rPr>
          <w:rFonts w:asciiTheme="minorHAnsi" w:hAnsiTheme="minorHAnsi" w:cstheme="minorHAnsi"/>
          <w:color w:val="000000" w:themeColor="text1"/>
          <w:sz w:val="22"/>
          <w:szCs w:val="22"/>
          <w:lang w:val="en-US"/>
        </w:rPr>
        <w:t xml:space="preserve">. and institutional stakeholders interested in participating in a project that focuses on quality, content and long-term relationships, contributing in a concrete way to the development of Italian wine in the United States," underlines the president of </w:t>
      </w:r>
      <w:proofErr w:type="spellStart"/>
      <w:r w:rsidRPr="00AB469A">
        <w:rPr>
          <w:rFonts w:asciiTheme="minorHAnsi" w:hAnsiTheme="minorHAnsi" w:cstheme="minorHAnsi"/>
          <w:color w:val="000000" w:themeColor="text1"/>
          <w:sz w:val="22"/>
          <w:szCs w:val="22"/>
          <w:lang w:val="en-US"/>
        </w:rPr>
        <w:t>Veronafiere</w:t>
      </w:r>
      <w:proofErr w:type="spellEnd"/>
      <w:r w:rsidRPr="00AB469A">
        <w:rPr>
          <w:rFonts w:asciiTheme="minorHAnsi" w:hAnsiTheme="minorHAnsi" w:cstheme="minorHAnsi"/>
          <w:color w:val="000000" w:themeColor="text1"/>
          <w:sz w:val="22"/>
          <w:szCs w:val="22"/>
          <w:lang w:val="en-US"/>
        </w:rPr>
        <w:t xml:space="preserve">, </w:t>
      </w:r>
      <w:r w:rsidRPr="00AB469A">
        <w:rPr>
          <w:rFonts w:asciiTheme="minorHAnsi" w:hAnsiTheme="minorHAnsi" w:cstheme="minorHAnsi"/>
          <w:b/>
          <w:bCs/>
          <w:color w:val="000000" w:themeColor="text1"/>
          <w:sz w:val="22"/>
          <w:szCs w:val="22"/>
          <w:lang w:val="en-US"/>
        </w:rPr>
        <w:t>Federico Bricolo</w:t>
      </w:r>
      <w:r w:rsidR="00664592">
        <w:rPr>
          <w:rFonts w:asciiTheme="minorHAnsi" w:hAnsiTheme="minorHAnsi" w:cstheme="minorHAnsi"/>
          <w:b/>
          <w:bCs/>
          <w:color w:val="000000" w:themeColor="text1"/>
          <w:sz w:val="22"/>
          <w:szCs w:val="22"/>
          <w:lang w:val="en-US"/>
        </w:rPr>
        <w:t>.</w:t>
      </w:r>
    </w:p>
    <w:p w14:paraId="31E1786C" w14:textId="1035E215" w:rsidR="004227FF" w:rsidRPr="00906B3F" w:rsidRDefault="004227FF" w:rsidP="004227FF">
      <w:pPr>
        <w:pStyle w:val="m-6590937913470141817xmsonormal"/>
        <w:jc w:val="both"/>
        <w:rPr>
          <w:rFonts w:asciiTheme="minorHAnsi" w:hAnsiTheme="minorHAnsi" w:cstheme="minorHAnsi"/>
          <w:color w:val="000000" w:themeColor="text1"/>
          <w:sz w:val="18"/>
          <w:szCs w:val="18"/>
          <w:lang w:val="en-US"/>
        </w:rPr>
      </w:pPr>
      <w:r w:rsidRPr="00906B3F">
        <w:rPr>
          <w:rFonts w:asciiTheme="minorHAnsi" w:hAnsiTheme="minorHAnsi" w:cstheme="minorHAnsi"/>
          <w:color w:val="000000" w:themeColor="text1"/>
          <w:sz w:val="22"/>
          <w:szCs w:val="22"/>
          <w:lang w:val="en-US"/>
        </w:rPr>
        <w:t xml:space="preserve">Chicago represented an effective context to start </w:t>
      </w:r>
      <w:proofErr w:type="spellStart"/>
      <w:r w:rsidRPr="00906B3F">
        <w:rPr>
          <w:rFonts w:asciiTheme="minorHAnsi" w:hAnsiTheme="minorHAnsi" w:cstheme="minorHAnsi"/>
          <w:color w:val="000000" w:themeColor="text1"/>
          <w:sz w:val="22"/>
          <w:szCs w:val="22"/>
          <w:lang w:val="en-US"/>
        </w:rPr>
        <w:t>Vinitaly.USA</w:t>
      </w:r>
      <w:proofErr w:type="spellEnd"/>
      <w:r w:rsidRPr="00906B3F">
        <w:rPr>
          <w:rFonts w:asciiTheme="minorHAnsi" w:hAnsiTheme="minorHAnsi" w:cstheme="minorHAnsi"/>
          <w:color w:val="000000" w:themeColor="text1"/>
          <w:sz w:val="22"/>
          <w:szCs w:val="22"/>
          <w:lang w:val="en-US"/>
        </w:rPr>
        <w:t xml:space="preserve"> with a B2B approach of national scope. New York </w:t>
      </w:r>
      <w:r w:rsidR="003E521E" w:rsidRPr="00906B3F">
        <w:rPr>
          <w:rFonts w:asciiTheme="minorHAnsi" w:hAnsiTheme="minorHAnsi" w:cstheme="minorHAnsi"/>
          <w:color w:val="000000" w:themeColor="text1"/>
          <w:sz w:val="22"/>
          <w:szCs w:val="22"/>
          <w:lang w:val="en-US"/>
        </w:rPr>
        <w:t>now represents</w:t>
      </w:r>
      <w:r w:rsidR="00906B3F">
        <w:rPr>
          <w:rFonts w:asciiTheme="minorHAnsi" w:hAnsiTheme="minorHAnsi" w:cstheme="minorHAnsi"/>
          <w:color w:val="000000" w:themeColor="text1"/>
          <w:sz w:val="22"/>
          <w:szCs w:val="22"/>
          <w:lang w:val="en-US"/>
        </w:rPr>
        <w:t xml:space="preserve"> a shift in</w:t>
      </w:r>
      <w:r w:rsidRPr="00906B3F">
        <w:rPr>
          <w:rFonts w:asciiTheme="minorHAnsi" w:hAnsiTheme="minorHAnsi" w:cstheme="minorHAnsi"/>
          <w:color w:val="000000" w:themeColor="text1"/>
          <w:sz w:val="22"/>
          <w:szCs w:val="22"/>
          <w:lang w:val="en-US"/>
        </w:rPr>
        <w:t xml:space="preserve"> scale, enhancing the work done and strengthening the event's ability to </w:t>
      </w:r>
      <w:r w:rsidR="00906B3F">
        <w:rPr>
          <w:rFonts w:asciiTheme="minorHAnsi" w:hAnsiTheme="minorHAnsi" w:cstheme="minorHAnsi"/>
          <w:color w:val="000000" w:themeColor="text1"/>
          <w:sz w:val="22"/>
          <w:szCs w:val="22"/>
          <w:lang w:val="en-US"/>
        </w:rPr>
        <w:t>engage</w:t>
      </w:r>
      <w:r w:rsidRPr="00906B3F">
        <w:rPr>
          <w:rFonts w:asciiTheme="minorHAnsi" w:hAnsiTheme="minorHAnsi" w:cstheme="minorHAnsi"/>
          <w:color w:val="000000" w:themeColor="text1"/>
          <w:sz w:val="22"/>
          <w:szCs w:val="22"/>
          <w:lang w:val="en-US"/>
        </w:rPr>
        <w:t xml:space="preserve"> with the main decision-making centers of the American wine market, without changing its strategic direction.</w:t>
      </w:r>
    </w:p>
    <w:p w14:paraId="68D0E742" w14:textId="0D5EAEFA" w:rsidR="004227FF" w:rsidRPr="00906B3F" w:rsidRDefault="004227FF" w:rsidP="004227FF">
      <w:pPr>
        <w:pStyle w:val="m-6590937913470141817xmsonormal"/>
        <w:jc w:val="both"/>
        <w:rPr>
          <w:rFonts w:asciiTheme="minorHAnsi" w:hAnsiTheme="minorHAnsi" w:cstheme="minorHAnsi"/>
          <w:color w:val="000000" w:themeColor="text1"/>
          <w:sz w:val="18"/>
          <w:szCs w:val="18"/>
          <w:lang w:val="en-US"/>
        </w:rPr>
      </w:pPr>
      <w:r w:rsidRPr="00906B3F">
        <w:rPr>
          <w:rFonts w:asciiTheme="minorHAnsi" w:hAnsiTheme="minorHAnsi" w:cstheme="minorHAnsi"/>
          <w:b/>
          <w:bCs/>
          <w:color w:val="000000" w:themeColor="text1"/>
          <w:sz w:val="22"/>
          <w:szCs w:val="22"/>
          <w:lang w:val="en-US"/>
        </w:rPr>
        <w:t xml:space="preserve">The choice of New York City </w:t>
      </w:r>
      <w:r w:rsidR="00906B3F">
        <w:rPr>
          <w:rFonts w:asciiTheme="minorHAnsi" w:hAnsiTheme="minorHAnsi" w:cstheme="minorHAnsi"/>
          <w:b/>
          <w:bCs/>
          <w:color w:val="000000" w:themeColor="text1"/>
          <w:sz w:val="22"/>
          <w:szCs w:val="22"/>
          <w:lang w:val="en-US"/>
        </w:rPr>
        <w:t>is in response</w:t>
      </w:r>
      <w:r w:rsidRPr="00906B3F">
        <w:rPr>
          <w:rFonts w:asciiTheme="minorHAnsi" w:hAnsiTheme="minorHAnsi" w:cstheme="minorHAnsi"/>
          <w:b/>
          <w:bCs/>
          <w:color w:val="000000" w:themeColor="text1"/>
          <w:sz w:val="22"/>
          <w:szCs w:val="22"/>
          <w:lang w:val="en-US"/>
        </w:rPr>
        <w:t xml:space="preserve"> to a precise market logic</w:t>
      </w:r>
      <w:r w:rsidRPr="00906B3F">
        <w:rPr>
          <w:rFonts w:asciiTheme="minorHAnsi" w:hAnsiTheme="minorHAnsi" w:cstheme="minorHAnsi"/>
          <w:color w:val="000000" w:themeColor="text1"/>
          <w:sz w:val="22"/>
          <w:szCs w:val="22"/>
          <w:lang w:val="en-US"/>
        </w:rPr>
        <w:t xml:space="preserve">. The area </w:t>
      </w:r>
      <w:r w:rsidR="00906B3F">
        <w:rPr>
          <w:rFonts w:asciiTheme="minorHAnsi" w:hAnsiTheme="minorHAnsi" w:cstheme="minorHAnsi"/>
          <w:color w:val="000000" w:themeColor="text1"/>
          <w:sz w:val="22"/>
          <w:szCs w:val="22"/>
          <w:lang w:val="en-US"/>
        </w:rPr>
        <w:t>brings together</w:t>
      </w:r>
      <w:r w:rsidRPr="00906B3F">
        <w:rPr>
          <w:rFonts w:asciiTheme="minorHAnsi" w:hAnsiTheme="minorHAnsi" w:cstheme="minorHAnsi"/>
          <w:color w:val="000000" w:themeColor="text1"/>
          <w:sz w:val="22"/>
          <w:szCs w:val="22"/>
          <w:lang w:val="en-US"/>
        </w:rPr>
        <w:t xml:space="preserve"> importers, distributors with multi-state coverage, central purchasing centers and catering and retail groups active in several markets. Decisions made in New York have a direct impact on commercial strategies, assortments and price lists at the national level, making the city a key </w:t>
      </w:r>
      <w:r w:rsidR="00906B3F">
        <w:rPr>
          <w:rFonts w:asciiTheme="minorHAnsi" w:hAnsiTheme="minorHAnsi" w:cstheme="minorHAnsi"/>
          <w:color w:val="000000" w:themeColor="text1"/>
          <w:sz w:val="22"/>
          <w:szCs w:val="22"/>
          <w:lang w:val="en-US"/>
        </w:rPr>
        <w:t>hub</w:t>
      </w:r>
      <w:r w:rsidRPr="00906B3F">
        <w:rPr>
          <w:rFonts w:asciiTheme="minorHAnsi" w:hAnsiTheme="minorHAnsi" w:cstheme="minorHAnsi"/>
          <w:color w:val="000000" w:themeColor="text1"/>
          <w:sz w:val="22"/>
          <w:szCs w:val="22"/>
          <w:lang w:val="en-US"/>
        </w:rPr>
        <w:t xml:space="preserve"> for those operating in the US wine market. In this context, </w:t>
      </w:r>
      <w:proofErr w:type="spellStart"/>
      <w:r w:rsidRPr="00906B3F">
        <w:rPr>
          <w:rFonts w:asciiTheme="minorHAnsi" w:hAnsiTheme="minorHAnsi" w:cstheme="minorHAnsi"/>
          <w:color w:val="000000" w:themeColor="text1"/>
          <w:sz w:val="22"/>
          <w:szCs w:val="22"/>
          <w:lang w:val="en-US"/>
        </w:rPr>
        <w:t>Vinitaly.USA</w:t>
      </w:r>
      <w:proofErr w:type="spellEnd"/>
      <w:r w:rsidRPr="00906B3F">
        <w:rPr>
          <w:rFonts w:asciiTheme="minorHAnsi" w:hAnsiTheme="minorHAnsi" w:cstheme="minorHAnsi"/>
          <w:color w:val="000000" w:themeColor="text1"/>
          <w:sz w:val="22"/>
          <w:szCs w:val="22"/>
          <w:lang w:val="en-US"/>
        </w:rPr>
        <w:t xml:space="preserve"> strengthens its role as a</w:t>
      </w:r>
      <w:r w:rsidR="00906B3F">
        <w:rPr>
          <w:rFonts w:asciiTheme="minorHAnsi" w:hAnsiTheme="minorHAnsi" w:cstheme="minorHAnsi"/>
          <w:color w:val="000000" w:themeColor="text1"/>
          <w:sz w:val="22"/>
          <w:szCs w:val="22"/>
          <w:lang w:val="en-US"/>
        </w:rPr>
        <w:t>n</w:t>
      </w:r>
      <w:r w:rsidRPr="00906B3F">
        <w:rPr>
          <w:rFonts w:asciiTheme="minorHAnsi" w:hAnsiTheme="minorHAnsi" w:cstheme="minorHAnsi"/>
          <w:color w:val="000000" w:themeColor="text1"/>
          <w:sz w:val="22"/>
          <w:szCs w:val="22"/>
          <w:lang w:val="en-US"/>
        </w:rPr>
        <w:t xml:space="preserve"> </w:t>
      </w:r>
      <w:r w:rsidR="00906B3F">
        <w:rPr>
          <w:rFonts w:asciiTheme="minorHAnsi" w:hAnsiTheme="minorHAnsi" w:cstheme="minorHAnsi"/>
          <w:color w:val="000000" w:themeColor="text1"/>
          <w:sz w:val="22"/>
          <w:szCs w:val="22"/>
          <w:lang w:val="en-US"/>
        </w:rPr>
        <w:t>important</w:t>
      </w:r>
      <w:r w:rsidRPr="00906B3F">
        <w:rPr>
          <w:rFonts w:asciiTheme="minorHAnsi" w:hAnsiTheme="minorHAnsi" w:cstheme="minorHAnsi"/>
          <w:color w:val="000000" w:themeColor="text1"/>
          <w:sz w:val="22"/>
          <w:szCs w:val="22"/>
          <w:lang w:val="en-US"/>
        </w:rPr>
        <w:t xml:space="preserve"> platform for the entire country. </w:t>
      </w:r>
    </w:p>
    <w:p w14:paraId="33D0774B" w14:textId="6238C6EC" w:rsidR="004227FF" w:rsidRPr="00906B3F" w:rsidRDefault="004227FF" w:rsidP="004227FF">
      <w:pPr>
        <w:pStyle w:val="m-6590937913470141817xmsonormal"/>
        <w:jc w:val="both"/>
        <w:rPr>
          <w:rFonts w:asciiTheme="minorHAnsi" w:hAnsiTheme="minorHAnsi" w:cstheme="minorHAnsi"/>
          <w:color w:val="000000" w:themeColor="text1"/>
          <w:sz w:val="18"/>
          <w:szCs w:val="18"/>
          <w:lang w:val="en-US"/>
        </w:rPr>
      </w:pPr>
      <w:r w:rsidRPr="00906B3F">
        <w:rPr>
          <w:rFonts w:asciiTheme="minorHAnsi" w:hAnsiTheme="minorHAnsi" w:cstheme="minorHAnsi"/>
          <w:color w:val="000000" w:themeColor="text1"/>
          <w:sz w:val="22"/>
          <w:szCs w:val="22"/>
          <w:lang w:val="en-US"/>
        </w:rPr>
        <w:t>"</w:t>
      </w:r>
      <w:proofErr w:type="spellStart"/>
      <w:r w:rsidRPr="00906B3F">
        <w:rPr>
          <w:rFonts w:asciiTheme="minorHAnsi" w:hAnsiTheme="minorHAnsi" w:cstheme="minorHAnsi"/>
          <w:color w:val="000000" w:themeColor="text1"/>
          <w:sz w:val="22"/>
          <w:szCs w:val="22"/>
          <w:lang w:val="en-US"/>
        </w:rPr>
        <w:t>Vinital</w:t>
      </w:r>
      <w:r w:rsidR="00664592">
        <w:rPr>
          <w:rFonts w:asciiTheme="minorHAnsi" w:hAnsiTheme="minorHAnsi" w:cstheme="minorHAnsi"/>
          <w:color w:val="000000" w:themeColor="text1"/>
          <w:sz w:val="22"/>
          <w:szCs w:val="22"/>
          <w:lang w:val="en-US"/>
        </w:rPr>
        <w:t>y.</w:t>
      </w:r>
      <w:r w:rsidRPr="00906B3F">
        <w:rPr>
          <w:rFonts w:asciiTheme="minorHAnsi" w:hAnsiTheme="minorHAnsi" w:cstheme="minorHAnsi"/>
          <w:color w:val="000000" w:themeColor="text1"/>
          <w:sz w:val="22"/>
          <w:szCs w:val="22"/>
          <w:lang w:val="en-US"/>
        </w:rPr>
        <w:t>USA</w:t>
      </w:r>
      <w:proofErr w:type="spellEnd"/>
      <w:r w:rsidRPr="00906B3F">
        <w:rPr>
          <w:rFonts w:asciiTheme="minorHAnsi" w:hAnsiTheme="minorHAnsi" w:cstheme="minorHAnsi"/>
          <w:color w:val="000000" w:themeColor="text1"/>
          <w:sz w:val="22"/>
          <w:szCs w:val="22"/>
          <w:lang w:val="en-US"/>
        </w:rPr>
        <w:t xml:space="preserve"> is a project in which the Italian Trade Agency has believed since the </w:t>
      </w:r>
      <w:r w:rsidR="00906B3F">
        <w:rPr>
          <w:rFonts w:asciiTheme="minorHAnsi" w:hAnsiTheme="minorHAnsi" w:cstheme="minorHAnsi"/>
          <w:color w:val="000000" w:themeColor="text1"/>
          <w:sz w:val="22"/>
          <w:szCs w:val="22"/>
          <w:lang w:val="en-US"/>
        </w:rPr>
        <w:t>outset</w:t>
      </w:r>
      <w:r w:rsidRPr="00906B3F">
        <w:rPr>
          <w:rFonts w:asciiTheme="minorHAnsi" w:hAnsiTheme="minorHAnsi" w:cstheme="minorHAnsi"/>
          <w:color w:val="000000" w:themeColor="text1"/>
          <w:sz w:val="22"/>
          <w:szCs w:val="22"/>
          <w:lang w:val="en-US"/>
        </w:rPr>
        <w:t xml:space="preserve">. We have worked </w:t>
      </w:r>
      <w:r w:rsidR="00906B3F">
        <w:rPr>
          <w:rFonts w:asciiTheme="minorHAnsi" w:hAnsiTheme="minorHAnsi" w:cstheme="minorHAnsi"/>
          <w:color w:val="000000" w:themeColor="text1"/>
          <w:sz w:val="22"/>
          <w:szCs w:val="22"/>
          <w:lang w:val="en-US"/>
        </w:rPr>
        <w:t>tirelessly</w:t>
      </w:r>
      <w:r w:rsidRPr="00906B3F">
        <w:rPr>
          <w:rFonts w:asciiTheme="minorHAnsi" w:hAnsiTheme="minorHAnsi" w:cstheme="minorHAnsi"/>
          <w:color w:val="000000" w:themeColor="text1"/>
          <w:sz w:val="22"/>
          <w:szCs w:val="22"/>
          <w:lang w:val="en-US"/>
        </w:rPr>
        <w:t xml:space="preserve"> on the quality of international operators </w:t>
      </w:r>
      <w:proofErr w:type="gramStart"/>
      <w:r w:rsidRPr="00906B3F">
        <w:rPr>
          <w:rFonts w:asciiTheme="minorHAnsi" w:hAnsiTheme="minorHAnsi" w:cstheme="minorHAnsi"/>
          <w:color w:val="000000" w:themeColor="text1"/>
          <w:sz w:val="22"/>
          <w:szCs w:val="22"/>
          <w:lang w:val="en-US"/>
        </w:rPr>
        <w:t>in order to</w:t>
      </w:r>
      <w:proofErr w:type="gramEnd"/>
      <w:r w:rsidRPr="00906B3F">
        <w:rPr>
          <w:rFonts w:asciiTheme="minorHAnsi" w:hAnsiTheme="minorHAnsi" w:cstheme="minorHAnsi"/>
          <w:color w:val="000000" w:themeColor="text1"/>
          <w:sz w:val="22"/>
          <w:szCs w:val="22"/>
          <w:lang w:val="en-US"/>
        </w:rPr>
        <w:t xml:space="preserve"> </w:t>
      </w:r>
      <w:r w:rsidR="00906B3F">
        <w:rPr>
          <w:rFonts w:asciiTheme="minorHAnsi" w:hAnsiTheme="minorHAnsi" w:cstheme="minorHAnsi"/>
          <w:color w:val="000000" w:themeColor="text1"/>
          <w:sz w:val="22"/>
          <w:szCs w:val="22"/>
          <w:lang w:val="en-US"/>
        </w:rPr>
        <w:t>improve the quality</w:t>
      </w:r>
      <w:r w:rsidRPr="00906B3F">
        <w:rPr>
          <w:rFonts w:asciiTheme="minorHAnsi" w:hAnsiTheme="minorHAnsi" w:cstheme="minorHAnsi"/>
          <w:color w:val="000000" w:themeColor="text1"/>
          <w:sz w:val="22"/>
          <w:szCs w:val="22"/>
          <w:lang w:val="en-US"/>
        </w:rPr>
        <w:t xml:space="preserve"> and enhance </w:t>
      </w:r>
      <w:r w:rsidR="00906B3F">
        <w:rPr>
          <w:rFonts w:asciiTheme="minorHAnsi" w:hAnsiTheme="minorHAnsi" w:cstheme="minorHAnsi"/>
          <w:color w:val="000000" w:themeColor="text1"/>
          <w:sz w:val="22"/>
          <w:szCs w:val="22"/>
          <w:lang w:val="en-US"/>
        </w:rPr>
        <w:t xml:space="preserve">the opportunity for </w:t>
      </w:r>
      <w:r w:rsidRPr="00906B3F">
        <w:rPr>
          <w:rFonts w:asciiTheme="minorHAnsi" w:hAnsiTheme="minorHAnsi" w:cstheme="minorHAnsi"/>
          <w:color w:val="000000" w:themeColor="text1"/>
          <w:sz w:val="22"/>
          <w:szCs w:val="22"/>
          <w:lang w:val="en-US"/>
        </w:rPr>
        <w:t xml:space="preserve">product </w:t>
      </w:r>
      <w:r w:rsidR="00906B3F">
        <w:rPr>
          <w:rFonts w:asciiTheme="minorHAnsi" w:hAnsiTheme="minorHAnsi" w:cstheme="minorHAnsi"/>
          <w:color w:val="000000" w:themeColor="text1"/>
          <w:sz w:val="22"/>
          <w:szCs w:val="22"/>
          <w:lang w:val="en-US"/>
        </w:rPr>
        <w:t>visibility</w:t>
      </w:r>
      <w:r w:rsidRPr="00906B3F">
        <w:rPr>
          <w:rFonts w:asciiTheme="minorHAnsi" w:hAnsiTheme="minorHAnsi" w:cstheme="minorHAnsi"/>
          <w:color w:val="000000" w:themeColor="text1"/>
          <w:sz w:val="22"/>
          <w:szCs w:val="22"/>
          <w:lang w:val="en-US"/>
        </w:rPr>
        <w:t xml:space="preserve"> and we have worked on the development </w:t>
      </w:r>
      <w:r w:rsidR="00906B3F">
        <w:rPr>
          <w:rFonts w:asciiTheme="minorHAnsi" w:hAnsiTheme="minorHAnsi" w:cstheme="minorHAnsi"/>
          <w:color w:val="000000" w:themeColor="text1"/>
          <w:sz w:val="22"/>
          <w:szCs w:val="22"/>
          <w:lang w:val="en-US"/>
        </w:rPr>
        <w:t xml:space="preserve">of the </w:t>
      </w:r>
      <w:r w:rsidRPr="00906B3F">
        <w:rPr>
          <w:rFonts w:asciiTheme="minorHAnsi" w:hAnsiTheme="minorHAnsi" w:cstheme="minorHAnsi"/>
          <w:color w:val="000000" w:themeColor="text1"/>
          <w:sz w:val="22"/>
          <w:szCs w:val="22"/>
          <w:lang w:val="en-US"/>
        </w:rPr>
        <w:t xml:space="preserve">commercial relations. With the intention of filling the void created by the lack of a </w:t>
      </w:r>
      <w:r w:rsidR="00906B3F">
        <w:rPr>
          <w:rFonts w:asciiTheme="minorHAnsi" w:hAnsiTheme="minorHAnsi" w:cstheme="minorHAnsi"/>
          <w:color w:val="000000" w:themeColor="text1"/>
          <w:sz w:val="22"/>
          <w:szCs w:val="22"/>
          <w:lang w:val="en-US"/>
        </w:rPr>
        <w:t xml:space="preserve">genuine </w:t>
      </w:r>
      <w:r w:rsidRPr="00906B3F">
        <w:rPr>
          <w:rFonts w:asciiTheme="minorHAnsi" w:hAnsiTheme="minorHAnsi" w:cstheme="minorHAnsi"/>
          <w:color w:val="000000" w:themeColor="text1"/>
          <w:sz w:val="22"/>
          <w:szCs w:val="22"/>
          <w:lang w:val="en-US"/>
        </w:rPr>
        <w:t>wine fair in the United States</w:t>
      </w:r>
      <w:r w:rsidR="00906B3F">
        <w:rPr>
          <w:rFonts w:asciiTheme="minorHAnsi" w:hAnsiTheme="minorHAnsi" w:cstheme="minorHAnsi"/>
          <w:color w:val="000000" w:themeColor="text1"/>
          <w:sz w:val="22"/>
          <w:szCs w:val="22"/>
          <w:lang w:val="en-US"/>
        </w:rPr>
        <w:t>, w</w:t>
      </w:r>
      <w:r w:rsidRPr="00906B3F">
        <w:rPr>
          <w:rFonts w:asciiTheme="minorHAnsi" w:hAnsiTheme="minorHAnsi" w:cstheme="minorHAnsi"/>
          <w:color w:val="000000" w:themeColor="text1"/>
          <w:sz w:val="22"/>
          <w:szCs w:val="22"/>
          <w:lang w:val="en-US"/>
        </w:rPr>
        <w:t>e renew our intention to support a project that is as opportune as it is concrete, especially at a delicate time and in a delicate phase both for the wine sector itself, and for the US</w:t>
      </w:r>
      <w:r w:rsidR="00906B3F">
        <w:rPr>
          <w:rFonts w:asciiTheme="minorHAnsi" w:hAnsiTheme="minorHAnsi" w:cstheme="minorHAnsi"/>
          <w:color w:val="000000" w:themeColor="text1"/>
          <w:sz w:val="22"/>
          <w:szCs w:val="22"/>
          <w:lang w:val="en-US"/>
        </w:rPr>
        <w:t xml:space="preserve">A in general </w:t>
      </w:r>
      <w:r w:rsidRPr="00906B3F">
        <w:rPr>
          <w:rFonts w:asciiTheme="minorHAnsi" w:hAnsiTheme="minorHAnsi" w:cstheme="minorHAnsi"/>
          <w:color w:val="000000" w:themeColor="text1"/>
          <w:sz w:val="22"/>
          <w:szCs w:val="22"/>
          <w:lang w:val="en-US"/>
        </w:rPr>
        <w:t xml:space="preserve">which is currently suffering from the increase in duties, the euro-dollar exchange rate, and more moderate consumer behavior," concludes </w:t>
      </w:r>
      <w:r w:rsidRPr="00906B3F">
        <w:rPr>
          <w:rFonts w:asciiTheme="minorHAnsi" w:hAnsiTheme="minorHAnsi" w:cstheme="minorHAnsi"/>
          <w:b/>
          <w:bCs/>
          <w:color w:val="000000" w:themeColor="text1"/>
          <w:sz w:val="22"/>
          <w:szCs w:val="22"/>
          <w:lang w:val="en-US"/>
        </w:rPr>
        <w:t>Matteo Zoppas</w:t>
      </w:r>
      <w:r w:rsidRPr="00906B3F">
        <w:rPr>
          <w:rFonts w:asciiTheme="minorHAnsi" w:hAnsiTheme="minorHAnsi" w:cstheme="minorHAnsi"/>
          <w:color w:val="000000" w:themeColor="text1"/>
          <w:sz w:val="22"/>
          <w:szCs w:val="22"/>
          <w:lang w:val="en-US"/>
        </w:rPr>
        <w:t>, president of ITA</w:t>
      </w:r>
      <w:r w:rsidR="00664592">
        <w:rPr>
          <w:rFonts w:asciiTheme="minorHAnsi" w:hAnsiTheme="minorHAnsi" w:cstheme="minorHAnsi"/>
          <w:color w:val="000000" w:themeColor="text1"/>
          <w:sz w:val="22"/>
          <w:szCs w:val="22"/>
          <w:lang w:val="en-US"/>
        </w:rPr>
        <w:t xml:space="preserve"> </w:t>
      </w:r>
      <w:r w:rsidRPr="00906B3F">
        <w:rPr>
          <w:rFonts w:asciiTheme="minorHAnsi" w:hAnsiTheme="minorHAnsi" w:cstheme="minorHAnsi"/>
          <w:color w:val="000000" w:themeColor="text1"/>
          <w:sz w:val="22"/>
          <w:szCs w:val="22"/>
          <w:lang w:val="en-US"/>
        </w:rPr>
        <w:t>-</w:t>
      </w:r>
      <w:r w:rsidR="00664592">
        <w:rPr>
          <w:rFonts w:asciiTheme="minorHAnsi" w:hAnsiTheme="minorHAnsi" w:cstheme="minorHAnsi"/>
          <w:color w:val="000000" w:themeColor="text1"/>
          <w:sz w:val="22"/>
          <w:szCs w:val="22"/>
          <w:lang w:val="en-US"/>
        </w:rPr>
        <w:t xml:space="preserve"> </w:t>
      </w:r>
      <w:r w:rsidRPr="00906B3F">
        <w:rPr>
          <w:rFonts w:asciiTheme="minorHAnsi" w:hAnsiTheme="minorHAnsi" w:cstheme="minorHAnsi"/>
          <w:color w:val="000000" w:themeColor="text1"/>
          <w:sz w:val="22"/>
          <w:szCs w:val="22"/>
          <w:lang w:val="en-US"/>
        </w:rPr>
        <w:t>Italian Trade Agency.   </w:t>
      </w:r>
    </w:p>
    <w:p w14:paraId="6677FF84" w14:textId="0068AFD2" w:rsidR="004227FF" w:rsidRPr="00906B3F" w:rsidRDefault="004227FF" w:rsidP="004227FF">
      <w:pPr>
        <w:pStyle w:val="m-6590937913470141817xmsonormal"/>
        <w:jc w:val="both"/>
        <w:rPr>
          <w:rFonts w:asciiTheme="minorHAnsi" w:hAnsiTheme="minorHAnsi" w:cstheme="minorHAnsi"/>
          <w:color w:val="000000" w:themeColor="text1"/>
          <w:sz w:val="18"/>
          <w:szCs w:val="18"/>
          <w:lang w:val="en-US"/>
        </w:rPr>
      </w:pPr>
      <w:r w:rsidRPr="00906B3F">
        <w:rPr>
          <w:rFonts w:asciiTheme="minorHAnsi" w:hAnsiTheme="minorHAnsi" w:cstheme="minorHAnsi"/>
          <w:color w:val="000000" w:themeColor="text1"/>
          <w:sz w:val="22"/>
          <w:szCs w:val="22"/>
          <w:lang w:val="en-US"/>
        </w:rPr>
        <w:t xml:space="preserve">The profile of active buyers in New York State is fully consistent with the positioning of </w:t>
      </w:r>
      <w:proofErr w:type="spellStart"/>
      <w:r w:rsidRPr="00906B3F">
        <w:rPr>
          <w:rFonts w:asciiTheme="minorHAnsi" w:hAnsiTheme="minorHAnsi" w:cstheme="minorHAnsi"/>
          <w:color w:val="000000" w:themeColor="text1"/>
          <w:sz w:val="22"/>
          <w:szCs w:val="22"/>
          <w:lang w:val="en-US"/>
        </w:rPr>
        <w:t>Vinitaly.USA</w:t>
      </w:r>
      <w:proofErr w:type="spellEnd"/>
      <w:r w:rsidRPr="00906B3F">
        <w:rPr>
          <w:rFonts w:asciiTheme="minorHAnsi" w:hAnsiTheme="minorHAnsi" w:cstheme="minorHAnsi"/>
          <w:color w:val="000000" w:themeColor="text1"/>
          <w:sz w:val="22"/>
          <w:szCs w:val="22"/>
          <w:lang w:val="en-US"/>
        </w:rPr>
        <w:t xml:space="preserve">. These are operators accustomed to working on medium-high and premium price </w:t>
      </w:r>
      <w:r w:rsidR="00906B3F">
        <w:rPr>
          <w:rFonts w:asciiTheme="minorHAnsi" w:hAnsiTheme="minorHAnsi" w:cstheme="minorHAnsi"/>
          <w:color w:val="000000" w:themeColor="text1"/>
          <w:sz w:val="22"/>
          <w:szCs w:val="22"/>
          <w:lang w:val="en-US"/>
        </w:rPr>
        <w:t>points</w:t>
      </w:r>
      <w:r w:rsidRPr="00906B3F">
        <w:rPr>
          <w:rFonts w:asciiTheme="minorHAnsi" w:hAnsiTheme="minorHAnsi" w:cstheme="minorHAnsi"/>
          <w:color w:val="000000" w:themeColor="text1"/>
          <w:sz w:val="22"/>
          <w:szCs w:val="22"/>
          <w:lang w:val="en-US"/>
        </w:rPr>
        <w:t xml:space="preserve">, with a </w:t>
      </w:r>
      <w:r w:rsidR="00906B3F">
        <w:rPr>
          <w:rFonts w:asciiTheme="minorHAnsi" w:hAnsiTheme="minorHAnsi" w:cstheme="minorHAnsi"/>
          <w:color w:val="000000" w:themeColor="text1"/>
          <w:sz w:val="22"/>
          <w:szCs w:val="22"/>
          <w:lang w:val="en-US"/>
        </w:rPr>
        <w:t>particular</w:t>
      </w:r>
      <w:r w:rsidRPr="00906B3F">
        <w:rPr>
          <w:rFonts w:asciiTheme="minorHAnsi" w:hAnsiTheme="minorHAnsi" w:cstheme="minorHAnsi"/>
          <w:color w:val="000000" w:themeColor="text1"/>
          <w:sz w:val="22"/>
          <w:szCs w:val="22"/>
          <w:lang w:val="en-US"/>
        </w:rPr>
        <w:t xml:space="preserve"> focus on origin, territorial identity and product quality. </w:t>
      </w:r>
      <w:r w:rsidR="00906B3F">
        <w:rPr>
          <w:rFonts w:asciiTheme="minorHAnsi" w:hAnsiTheme="minorHAnsi" w:cstheme="minorHAnsi"/>
          <w:color w:val="000000" w:themeColor="text1"/>
          <w:sz w:val="22"/>
          <w:szCs w:val="22"/>
          <w:lang w:val="en-US"/>
        </w:rPr>
        <w:t>It is an</w:t>
      </w:r>
      <w:r w:rsidRPr="00906B3F">
        <w:rPr>
          <w:rFonts w:asciiTheme="minorHAnsi" w:hAnsiTheme="minorHAnsi" w:cstheme="minorHAnsi"/>
          <w:color w:val="000000" w:themeColor="text1"/>
          <w:sz w:val="22"/>
          <w:szCs w:val="22"/>
          <w:lang w:val="en-US"/>
        </w:rPr>
        <w:t xml:space="preserve"> approach in line with the </w:t>
      </w:r>
      <w:r w:rsidRPr="00906B3F">
        <w:rPr>
          <w:rFonts w:asciiTheme="minorHAnsi" w:hAnsiTheme="minorHAnsi" w:cstheme="minorHAnsi"/>
          <w:color w:val="000000" w:themeColor="text1"/>
          <w:sz w:val="22"/>
          <w:szCs w:val="22"/>
          <w:lang w:val="en-US"/>
        </w:rPr>
        <w:lastRenderedPageBreak/>
        <w:t>distinctive characteristics of Italian wine and with a vision oriented towards building value in the long term.</w:t>
      </w:r>
    </w:p>
    <w:p w14:paraId="1BAAC2CF" w14:textId="4F9EA143" w:rsidR="004227FF" w:rsidRPr="00906B3F" w:rsidRDefault="004227FF" w:rsidP="004227FF">
      <w:pPr>
        <w:pStyle w:val="m-6590937913470141817xmsonormal"/>
        <w:jc w:val="both"/>
        <w:rPr>
          <w:rFonts w:asciiTheme="minorHAnsi" w:hAnsiTheme="minorHAnsi" w:cstheme="minorHAnsi"/>
          <w:color w:val="000000" w:themeColor="text1"/>
          <w:sz w:val="18"/>
          <w:szCs w:val="18"/>
          <w:lang w:val="en-US"/>
        </w:rPr>
      </w:pPr>
      <w:r w:rsidRPr="00906B3F">
        <w:rPr>
          <w:rFonts w:asciiTheme="minorHAnsi" w:hAnsiTheme="minorHAnsi" w:cstheme="minorHAnsi"/>
          <w:color w:val="000000" w:themeColor="text1"/>
          <w:sz w:val="22"/>
          <w:szCs w:val="22"/>
          <w:lang w:val="en-US"/>
        </w:rPr>
        <w:t xml:space="preserve">The data confirm this scenario: 37% of high-spending consumers declare an annual income of up to $149,000 and 32% over $150,000; </w:t>
      </w:r>
      <w:r w:rsidR="00906B3F">
        <w:rPr>
          <w:rFonts w:asciiTheme="minorHAnsi" w:hAnsiTheme="minorHAnsi" w:cstheme="minorHAnsi"/>
          <w:color w:val="000000" w:themeColor="text1"/>
          <w:sz w:val="22"/>
          <w:szCs w:val="22"/>
          <w:lang w:val="en-US"/>
        </w:rPr>
        <w:t>w</w:t>
      </w:r>
      <w:r w:rsidRPr="00906B3F">
        <w:rPr>
          <w:rFonts w:asciiTheme="minorHAnsi" w:hAnsiTheme="minorHAnsi" w:cstheme="minorHAnsi"/>
          <w:color w:val="000000" w:themeColor="text1"/>
          <w:sz w:val="22"/>
          <w:szCs w:val="22"/>
          <w:lang w:val="en-US"/>
        </w:rPr>
        <w:t xml:space="preserve">ine consumption is frequent, between two and five times a week for 44% of respondents, with an average expenditure per bottle of more than $30 for more than half of the sample. After California, Italian wines are the most </w:t>
      </w:r>
      <w:r w:rsidR="00906B3F">
        <w:rPr>
          <w:rFonts w:asciiTheme="minorHAnsi" w:hAnsiTheme="minorHAnsi" w:cstheme="minorHAnsi"/>
          <w:color w:val="000000" w:themeColor="text1"/>
          <w:sz w:val="22"/>
          <w:szCs w:val="22"/>
          <w:lang w:val="en-US"/>
        </w:rPr>
        <w:t>popular</w:t>
      </w:r>
      <w:r w:rsidRPr="00906B3F">
        <w:rPr>
          <w:rFonts w:asciiTheme="minorHAnsi" w:hAnsiTheme="minorHAnsi" w:cstheme="minorHAnsi"/>
          <w:color w:val="000000" w:themeColor="text1"/>
          <w:sz w:val="22"/>
          <w:szCs w:val="22"/>
          <w:lang w:val="en-US"/>
        </w:rPr>
        <w:t>, surpassing French wines. An audience that defines itself as strongly interested in wine, competent</w:t>
      </w:r>
      <w:r w:rsidR="00906B3F">
        <w:rPr>
          <w:rFonts w:asciiTheme="minorHAnsi" w:hAnsiTheme="minorHAnsi" w:cstheme="minorHAnsi"/>
          <w:color w:val="000000" w:themeColor="text1"/>
          <w:sz w:val="22"/>
          <w:szCs w:val="22"/>
          <w:lang w:val="en-US"/>
        </w:rPr>
        <w:t>,</w:t>
      </w:r>
      <w:r w:rsidRPr="00906B3F">
        <w:rPr>
          <w:rFonts w:asciiTheme="minorHAnsi" w:hAnsiTheme="minorHAnsi" w:cstheme="minorHAnsi"/>
          <w:color w:val="000000" w:themeColor="text1"/>
          <w:sz w:val="22"/>
          <w:szCs w:val="22"/>
          <w:lang w:val="en-US"/>
        </w:rPr>
        <w:t xml:space="preserve"> and that considers wine an important component of their daily life.</w:t>
      </w:r>
    </w:p>
    <w:p w14:paraId="27F867E3" w14:textId="77777777" w:rsidR="00603E1B" w:rsidRPr="00603E1B" w:rsidRDefault="00603E1B" w:rsidP="00603E1B">
      <w:pPr>
        <w:pStyle w:val="m-6590937913470141817xmsonormal"/>
        <w:jc w:val="both"/>
        <w:rPr>
          <w:rFonts w:asciiTheme="minorHAnsi" w:hAnsiTheme="minorHAnsi" w:cstheme="minorHAnsi"/>
          <w:color w:val="000000" w:themeColor="text1"/>
          <w:sz w:val="18"/>
          <w:szCs w:val="18"/>
          <w:lang w:val="en-US"/>
        </w:rPr>
      </w:pPr>
      <w:r w:rsidRPr="00603E1B">
        <w:rPr>
          <w:rFonts w:asciiTheme="minorHAnsi" w:hAnsiTheme="minorHAnsi" w:cstheme="minorHAnsi"/>
          <w:color w:val="000000" w:themeColor="text1"/>
          <w:sz w:val="22"/>
          <w:szCs w:val="22"/>
          <w:lang w:val="en-US"/>
        </w:rPr>
        <w:t>The State of New York represents 6.5% of total wine consumption in the United States, positioning itself as the third national market after California and Texas and as the first state in the Northeast with 34% of consumption in the area. A territory in which wine is an integral part of the urban and cultural lifestyle, supported by a strong presence of catering – 930 Italian restaurants, equal to 10.9% of the total – today further enhanced by the UNESCO recognition of Italian Cuisine as an Intangible Cultural Heritage of humanity.</w:t>
      </w:r>
    </w:p>
    <w:p w14:paraId="5DF17E88" w14:textId="63C19165" w:rsidR="004227FF" w:rsidRPr="00906B3F" w:rsidRDefault="004227FF" w:rsidP="004227FF">
      <w:pPr>
        <w:pStyle w:val="m-6590937913470141817xmsonormal"/>
        <w:jc w:val="both"/>
        <w:rPr>
          <w:rFonts w:asciiTheme="minorHAnsi" w:hAnsiTheme="minorHAnsi" w:cstheme="minorHAnsi"/>
          <w:color w:val="000000" w:themeColor="text1"/>
          <w:sz w:val="18"/>
          <w:szCs w:val="18"/>
          <w:lang w:val="en-US"/>
        </w:rPr>
      </w:pPr>
      <w:r w:rsidRPr="00906B3F">
        <w:rPr>
          <w:rFonts w:asciiTheme="minorHAnsi" w:hAnsiTheme="minorHAnsi" w:cstheme="minorHAnsi"/>
          <w:color w:val="000000" w:themeColor="text1"/>
          <w:sz w:val="22"/>
          <w:szCs w:val="22"/>
          <w:lang w:val="en-US"/>
        </w:rPr>
        <w:t>New York also offers a unique ecosystem in terms of visibility and influence. The strong concentration of specialized press, opinion leaders and</w:t>
      </w:r>
      <w:r w:rsidR="00603E1B">
        <w:rPr>
          <w:rFonts w:asciiTheme="minorHAnsi" w:hAnsiTheme="minorHAnsi" w:cstheme="minorHAnsi"/>
          <w:color w:val="000000" w:themeColor="text1"/>
          <w:sz w:val="22"/>
          <w:szCs w:val="22"/>
          <w:lang w:val="en-US"/>
        </w:rPr>
        <w:t xml:space="preserve"> other</w:t>
      </w:r>
      <w:r w:rsidRPr="00906B3F">
        <w:rPr>
          <w:rFonts w:asciiTheme="minorHAnsi" w:hAnsiTheme="minorHAnsi" w:cstheme="minorHAnsi"/>
          <w:color w:val="000000" w:themeColor="text1"/>
          <w:sz w:val="22"/>
          <w:szCs w:val="22"/>
          <w:lang w:val="en-US"/>
        </w:rPr>
        <w:t xml:space="preserve"> sector information </w:t>
      </w:r>
      <w:r w:rsidR="00603E1B">
        <w:rPr>
          <w:rFonts w:asciiTheme="minorHAnsi" w:hAnsiTheme="minorHAnsi" w:cstheme="minorHAnsi"/>
          <w:color w:val="000000" w:themeColor="text1"/>
          <w:sz w:val="22"/>
          <w:szCs w:val="22"/>
          <w:lang w:val="en-US"/>
        </w:rPr>
        <w:t>providers</w:t>
      </w:r>
      <w:r w:rsidRPr="00906B3F">
        <w:rPr>
          <w:rFonts w:asciiTheme="minorHAnsi" w:hAnsiTheme="minorHAnsi" w:cstheme="minorHAnsi"/>
          <w:color w:val="000000" w:themeColor="text1"/>
          <w:sz w:val="22"/>
          <w:szCs w:val="22"/>
          <w:lang w:val="en-US"/>
        </w:rPr>
        <w:t xml:space="preserve"> allows exhibitors to expand the</w:t>
      </w:r>
      <w:r w:rsidR="00603E1B">
        <w:rPr>
          <w:rFonts w:asciiTheme="minorHAnsi" w:hAnsiTheme="minorHAnsi" w:cstheme="minorHAnsi"/>
          <w:color w:val="000000" w:themeColor="text1"/>
          <w:sz w:val="22"/>
          <w:szCs w:val="22"/>
          <w:lang w:val="en-US"/>
        </w:rPr>
        <w:t xml:space="preserve">ir visibility </w:t>
      </w:r>
      <w:r w:rsidRPr="00906B3F">
        <w:rPr>
          <w:rFonts w:asciiTheme="minorHAnsi" w:hAnsiTheme="minorHAnsi" w:cstheme="minorHAnsi"/>
          <w:color w:val="000000" w:themeColor="text1"/>
          <w:sz w:val="22"/>
          <w:szCs w:val="22"/>
          <w:lang w:val="en-US"/>
        </w:rPr>
        <w:t>well beyond the event</w:t>
      </w:r>
      <w:r w:rsidR="00603E1B">
        <w:rPr>
          <w:rFonts w:asciiTheme="minorHAnsi" w:hAnsiTheme="minorHAnsi" w:cstheme="minorHAnsi"/>
          <w:color w:val="000000" w:themeColor="text1"/>
          <w:sz w:val="22"/>
          <w:szCs w:val="22"/>
          <w:lang w:val="en-US"/>
        </w:rPr>
        <w:t xml:space="preserve"> itself</w:t>
      </w:r>
      <w:r w:rsidRPr="00906B3F">
        <w:rPr>
          <w:rFonts w:asciiTheme="minorHAnsi" w:hAnsiTheme="minorHAnsi" w:cstheme="minorHAnsi"/>
          <w:color w:val="000000" w:themeColor="text1"/>
          <w:sz w:val="22"/>
          <w:szCs w:val="22"/>
          <w:lang w:val="en-US"/>
        </w:rPr>
        <w:t xml:space="preserve">, strengthening </w:t>
      </w:r>
      <w:r w:rsidR="00603E1B">
        <w:rPr>
          <w:rFonts w:asciiTheme="minorHAnsi" w:hAnsiTheme="minorHAnsi" w:cstheme="minorHAnsi"/>
          <w:color w:val="000000" w:themeColor="text1"/>
          <w:sz w:val="22"/>
          <w:szCs w:val="22"/>
          <w:lang w:val="en-US"/>
        </w:rPr>
        <w:t xml:space="preserve">engagement </w:t>
      </w:r>
      <w:r w:rsidRPr="00906B3F">
        <w:rPr>
          <w:rFonts w:asciiTheme="minorHAnsi" w:hAnsiTheme="minorHAnsi" w:cstheme="minorHAnsi"/>
          <w:color w:val="000000" w:themeColor="text1"/>
          <w:sz w:val="22"/>
          <w:szCs w:val="22"/>
          <w:lang w:val="en-US"/>
        </w:rPr>
        <w:t>with the market and contributing to greater recognition of Italian wine in the United States.</w:t>
      </w:r>
    </w:p>
    <w:p w14:paraId="148FFE8D" w14:textId="6A92B0F2" w:rsidR="004227FF" w:rsidRPr="00906B3F" w:rsidRDefault="004227FF" w:rsidP="004227FF">
      <w:pPr>
        <w:pStyle w:val="m-6590937913470141817xmsonormal"/>
        <w:jc w:val="both"/>
        <w:rPr>
          <w:rFonts w:asciiTheme="minorHAnsi" w:hAnsiTheme="minorHAnsi" w:cstheme="minorHAnsi"/>
          <w:color w:val="000000" w:themeColor="text1"/>
          <w:sz w:val="18"/>
          <w:szCs w:val="18"/>
          <w:lang w:val="en-US"/>
        </w:rPr>
      </w:pPr>
      <w:r w:rsidRPr="00906B3F">
        <w:rPr>
          <w:rFonts w:asciiTheme="minorHAnsi" w:hAnsiTheme="minorHAnsi" w:cstheme="minorHAnsi"/>
          <w:color w:val="000000" w:themeColor="text1"/>
          <w:sz w:val="22"/>
          <w:szCs w:val="22"/>
          <w:lang w:val="en-US"/>
        </w:rPr>
        <w:t xml:space="preserve">The New York edition of </w:t>
      </w:r>
      <w:proofErr w:type="spellStart"/>
      <w:r w:rsidRPr="00906B3F">
        <w:rPr>
          <w:rFonts w:asciiTheme="minorHAnsi" w:hAnsiTheme="minorHAnsi" w:cstheme="minorHAnsi"/>
          <w:color w:val="000000" w:themeColor="text1"/>
          <w:sz w:val="22"/>
          <w:szCs w:val="22"/>
          <w:lang w:val="en-US"/>
        </w:rPr>
        <w:t>Vinitaly.USA</w:t>
      </w:r>
      <w:proofErr w:type="spellEnd"/>
      <w:r w:rsidRPr="00906B3F">
        <w:rPr>
          <w:rFonts w:asciiTheme="minorHAnsi" w:hAnsiTheme="minorHAnsi" w:cstheme="minorHAnsi"/>
          <w:color w:val="000000" w:themeColor="text1"/>
          <w:sz w:val="22"/>
          <w:szCs w:val="22"/>
          <w:lang w:val="en-US"/>
        </w:rPr>
        <w:t xml:space="preserve"> is part of </w:t>
      </w:r>
      <w:proofErr w:type="spellStart"/>
      <w:r w:rsidRPr="00906B3F">
        <w:rPr>
          <w:rFonts w:asciiTheme="minorHAnsi" w:hAnsiTheme="minorHAnsi" w:cstheme="minorHAnsi"/>
          <w:color w:val="000000" w:themeColor="text1"/>
          <w:sz w:val="22"/>
          <w:szCs w:val="22"/>
          <w:lang w:val="en-US"/>
        </w:rPr>
        <w:t>Veronafiere's</w:t>
      </w:r>
      <w:proofErr w:type="spellEnd"/>
      <w:r w:rsidRPr="00906B3F">
        <w:rPr>
          <w:rFonts w:asciiTheme="minorHAnsi" w:hAnsiTheme="minorHAnsi" w:cstheme="minorHAnsi"/>
          <w:color w:val="000000" w:themeColor="text1"/>
          <w:sz w:val="22"/>
          <w:szCs w:val="22"/>
          <w:lang w:val="en-US"/>
        </w:rPr>
        <w:t xml:space="preserve"> broader international strategy, developed in collaboration with </w:t>
      </w:r>
      <w:r w:rsidR="00603E1B">
        <w:rPr>
          <w:rFonts w:asciiTheme="minorHAnsi" w:hAnsiTheme="minorHAnsi" w:cstheme="minorHAnsi"/>
          <w:color w:val="000000" w:themeColor="text1"/>
          <w:sz w:val="22"/>
          <w:szCs w:val="22"/>
          <w:lang w:val="en-US"/>
        </w:rPr>
        <w:t xml:space="preserve">the </w:t>
      </w:r>
      <w:r w:rsidRPr="00906B3F">
        <w:rPr>
          <w:rFonts w:asciiTheme="minorHAnsi" w:hAnsiTheme="minorHAnsi" w:cstheme="minorHAnsi"/>
          <w:color w:val="000000" w:themeColor="text1"/>
          <w:sz w:val="22"/>
          <w:szCs w:val="22"/>
          <w:lang w:val="en-US"/>
        </w:rPr>
        <w:t xml:space="preserve">Italian Trade Agency, and aimed at overseeing key markets through integrated promotion initiatives </w:t>
      </w:r>
      <w:r w:rsidR="00603E1B">
        <w:rPr>
          <w:rFonts w:asciiTheme="minorHAnsi" w:hAnsiTheme="minorHAnsi" w:cstheme="minorHAnsi"/>
          <w:color w:val="000000" w:themeColor="text1"/>
          <w:sz w:val="22"/>
          <w:szCs w:val="22"/>
          <w:lang w:val="en-US"/>
        </w:rPr>
        <w:t>aligned with</w:t>
      </w:r>
      <w:r w:rsidRPr="00906B3F">
        <w:rPr>
          <w:rFonts w:asciiTheme="minorHAnsi" w:hAnsiTheme="minorHAnsi" w:cstheme="minorHAnsi"/>
          <w:color w:val="000000" w:themeColor="text1"/>
          <w:sz w:val="22"/>
          <w:szCs w:val="22"/>
          <w:lang w:val="en-US"/>
        </w:rPr>
        <w:t xml:space="preserve"> local dynamics. A strategy that combines the promotion of Italian wine with the enhancement of wine tourism with </w:t>
      </w:r>
      <w:proofErr w:type="spellStart"/>
      <w:r w:rsidRPr="00906B3F">
        <w:rPr>
          <w:rFonts w:asciiTheme="minorHAnsi" w:hAnsiTheme="minorHAnsi" w:cstheme="minorHAnsi"/>
          <w:color w:val="000000" w:themeColor="text1"/>
          <w:sz w:val="22"/>
          <w:szCs w:val="22"/>
          <w:lang w:val="en-US"/>
        </w:rPr>
        <w:t>Vinitaly</w:t>
      </w:r>
      <w:proofErr w:type="spellEnd"/>
      <w:r w:rsidRPr="00906B3F">
        <w:rPr>
          <w:rFonts w:asciiTheme="minorHAnsi" w:hAnsiTheme="minorHAnsi" w:cstheme="minorHAnsi"/>
          <w:color w:val="000000" w:themeColor="text1"/>
          <w:sz w:val="22"/>
          <w:szCs w:val="22"/>
          <w:lang w:val="en-US"/>
        </w:rPr>
        <w:t xml:space="preserve"> Tourism and the development of quality extra virgin olive oil with SOL Expo, with the aim of systematically supporting the supply chains, territories and excellence of Made in Italy, strengthening its positioning on high-potential international markets.</w:t>
      </w:r>
    </w:p>
    <w:p w14:paraId="249FDDFC" w14:textId="77777777" w:rsidR="005A5B79" w:rsidRPr="00906B3F" w:rsidRDefault="005A5B79" w:rsidP="005A5B79">
      <w:pPr>
        <w:pBdr>
          <w:bottom w:val="single" w:sz="12" w:space="1" w:color="auto"/>
        </w:pBdr>
        <w:jc w:val="both"/>
        <w:rPr>
          <w:rFonts w:eastAsia="Times New Roman" w:cstheme="minorHAnsi"/>
          <w:lang w:val="en-US" w:eastAsia="en-GB"/>
        </w:rPr>
      </w:pPr>
    </w:p>
    <w:p w14:paraId="42CA26DD" w14:textId="77777777" w:rsidR="000425CE" w:rsidRPr="00906B3F" w:rsidRDefault="000425CE" w:rsidP="00ED71C6">
      <w:pPr>
        <w:pStyle w:val="paragraph"/>
        <w:spacing w:before="0" w:beforeAutospacing="0" w:after="0" w:afterAutospacing="0"/>
        <w:textAlignment w:val="baseline"/>
        <w:rPr>
          <w:rStyle w:val="normaltextrun"/>
          <w:sz w:val="18"/>
          <w:szCs w:val="18"/>
          <w:lang w:val="en-US"/>
        </w:rPr>
      </w:pPr>
    </w:p>
    <w:p w14:paraId="22331E5C" w14:textId="21316407" w:rsidR="000C7A30" w:rsidRPr="00F2347E" w:rsidRDefault="002A68CD" w:rsidP="000C7A30">
      <w:pPr>
        <w:rPr>
          <w:rFonts w:cstheme="minorHAnsi"/>
          <w:sz w:val="18"/>
          <w:szCs w:val="18"/>
          <w:lang w:val="en-US"/>
        </w:rPr>
      </w:pPr>
      <w:r w:rsidRPr="00906B3F">
        <w:rPr>
          <w:rFonts w:cstheme="minorHAnsi"/>
          <w:color w:val="000000"/>
          <w:sz w:val="18"/>
          <w:szCs w:val="18"/>
          <w:lang w:val="en-US"/>
        </w:rPr>
        <w:t xml:space="preserve">About </w:t>
      </w:r>
      <w:proofErr w:type="spellStart"/>
      <w:r w:rsidRPr="00906B3F">
        <w:rPr>
          <w:rFonts w:cstheme="minorHAnsi"/>
          <w:color w:val="000000"/>
          <w:sz w:val="18"/>
          <w:szCs w:val="18"/>
          <w:lang w:val="en-US"/>
        </w:rPr>
        <w:t>Vinitaly</w:t>
      </w:r>
      <w:proofErr w:type="spellEnd"/>
      <w:r w:rsidRPr="00906B3F">
        <w:rPr>
          <w:rFonts w:cstheme="minorHAnsi"/>
          <w:color w:val="000000"/>
          <w:sz w:val="18"/>
          <w:szCs w:val="18"/>
          <w:lang w:val="en-US"/>
        </w:rPr>
        <w:t xml:space="preserve">: Vinitaly, the renowned wine event, is scheduled to take place from 12-15 April 2026. Since its inception in 1998, </w:t>
      </w:r>
      <w:proofErr w:type="spellStart"/>
      <w:r w:rsidRPr="00906B3F">
        <w:rPr>
          <w:rFonts w:cstheme="minorHAnsi"/>
          <w:color w:val="000000"/>
          <w:sz w:val="18"/>
          <w:szCs w:val="18"/>
          <w:lang w:val="en-US"/>
        </w:rPr>
        <w:t>Vinitaly</w:t>
      </w:r>
      <w:proofErr w:type="spellEnd"/>
      <w:r w:rsidRPr="00906B3F">
        <w:rPr>
          <w:rFonts w:cstheme="minorHAnsi"/>
          <w:color w:val="000000"/>
          <w:sz w:val="18"/>
          <w:szCs w:val="18"/>
          <w:lang w:val="en-US"/>
        </w:rPr>
        <w:t xml:space="preserve"> has been a global ambassador for Italian wine, traversing borders and reaching wine enthusiasts worldwide. While </w:t>
      </w:r>
      <w:proofErr w:type="spellStart"/>
      <w:r w:rsidRPr="00906B3F">
        <w:rPr>
          <w:rFonts w:cstheme="minorHAnsi"/>
          <w:color w:val="000000"/>
          <w:sz w:val="18"/>
          <w:szCs w:val="18"/>
          <w:lang w:val="en-US"/>
        </w:rPr>
        <w:t>Vinitaly</w:t>
      </w:r>
      <w:proofErr w:type="spellEnd"/>
      <w:r w:rsidRPr="00906B3F">
        <w:rPr>
          <w:rFonts w:cstheme="minorHAnsi"/>
          <w:color w:val="000000"/>
          <w:sz w:val="18"/>
          <w:szCs w:val="18"/>
          <w:lang w:val="en-US"/>
        </w:rPr>
        <w:t xml:space="preserve"> originated in Italy, in the historic city of Verona, its vision extends far beyond national borders. Now in its 5</w:t>
      </w:r>
      <w:r w:rsidR="00664592">
        <w:rPr>
          <w:rFonts w:cstheme="minorHAnsi"/>
          <w:color w:val="000000"/>
          <w:sz w:val="18"/>
          <w:szCs w:val="18"/>
          <w:lang w:val="en-US"/>
        </w:rPr>
        <w:t>8</w:t>
      </w:r>
      <w:r w:rsidR="003E521E" w:rsidRPr="003E521E">
        <w:rPr>
          <w:rFonts w:cstheme="minorHAnsi"/>
          <w:color w:val="000000"/>
          <w:sz w:val="18"/>
          <w:szCs w:val="18"/>
          <w:vertAlign w:val="superscript"/>
          <w:lang w:val="en-US"/>
        </w:rPr>
        <w:t>th</w:t>
      </w:r>
      <w:r w:rsidRPr="00906B3F">
        <w:rPr>
          <w:rFonts w:cstheme="minorHAnsi"/>
          <w:color w:val="000000"/>
          <w:sz w:val="18"/>
          <w:szCs w:val="18"/>
          <w:lang w:val="en-US"/>
        </w:rPr>
        <w:t xml:space="preserve"> edition, </w:t>
      </w:r>
      <w:proofErr w:type="spellStart"/>
      <w:r w:rsidRPr="00906B3F">
        <w:rPr>
          <w:rFonts w:cstheme="minorHAnsi"/>
          <w:color w:val="000000"/>
          <w:sz w:val="18"/>
          <w:szCs w:val="18"/>
          <w:lang w:val="en-US"/>
        </w:rPr>
        <w:t>Vinitaly</w:t>
      </w:r>
      <w:proofErr w:type="spellEnd"/>
      <w:r w:rsidRPr="00906B3F">
        <w:rPr>
          <w:rFonts w:cstheme="minorHAnsi"/>
          <w:color w:val="000000"/>
          <w:sz w:val="18"/>
          <w:szCs w:val="18"/>
          <w:lang w:val="en-US"/>
        </w:rPr>
        <w:t xml:space="preserve"> has served as a nexus for the global wine supply chain, facilitating connections and fostering collaboration among producers, buyers, and stakeholders. The event spans four days dedicated to nurturing relationships, sharing experiences, and honing skills within the wine industry. </w:t>
      </w:r>
      <w:proofErr w:type="spellStart"/>
      <w:r w:rsidRPr="00906B3F">
        <w:rPr>
          <w:rFonts w:cstheme="minorHAnsi"/>
          <w:color w:val="000000"/>
          <w:sz w:val="18"/>
          <w:szCs w:val="18"/>
          <w:lang w:val="en-US"/>
        </w:rPr>
        <w:t>Vinitaly</w:t>
      </w:r>
      <w:proofErr w:type="spellEnd"/>
      <w:r w:rsidRPr="00906B3F">
        <w:rPr>
          <w:rFonts w:cstheme="minorHAnsi"/>
          <w:color w:val="000000"/>
          <w:sz w:val="18"/>
          <w:szCs w:val="18"/>
          <w:lang w:val="en-US"/>
        </w:rPr>
        <w:t xml:space="preserve"> and the City invites wine lovers to immerse themselves in the vibrant atmosphere of Verona, one of the world's foremost wine capitals. This ancient city, steeped in history and culture, provides the perfect backdrop for an unforgettable wine experience, where tradition meets innovation and passion permeates every sip.</w:t>
      </w:r>
    </w:p>
    <w:p w14:paraId="4BD4FFFE" w14:textId="0B54FE5A" w:rsidR="000C7A30" w:rsidRPr="000C7A30" w:rsidRDefault="000C7A30">
      <w:pPr>
        <w:rPr>
          <w:lang w:val="en-US"/>
        </w:rPr>
      </w:pPr>
    </w:p>
    <w:sectPr w:rsidR="000C7A30" w:rsidRPr="000C7A30" w:rsidSect="00E71E1E">
      <w:footerReference w:type="even" r:id="rId8"/>
      <w:footerReference w:type="default" r:id="rId9"/>
      <w:pgSz w:w="11900" w:h="16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4D8E7" w14:textId="77777777" w:rsidR="00981413" w:rsidRDefault="00981413">
      <w:r>
        <w:separator/>
      </w:r>
    </w:p>
  </w:endnote>
  <w:endnote w:type="continuationSeparator" w:id="0">
    <w:p w14:paraId="50628897" w14:textId="77777777" w:rsidR="00981413" w:rsidRDefault="0098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F9DFFFFF" w:usb2="0000007F" w:usb3="00000000" w:csb0="003F01FF" w:csb1="00000000"/>
  </w:font>
  <w:font w:name="Helvetica Neue">
    <w:altName w:val="﷽﷽﷽﷽﷽﷽﷽﷽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F819" w14:textId="77777777" w:rsidR="00890DFB" w:rsidRDefault="002A3F69" w:rsidP="00890DFB">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p w14:paraId="02CD8923" w14:textId="77777777" w:rsidR="00890DFB" w:rsidRDefault="00890DF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348411512"/>
      <w:docPartObj>
        <w:docPartGallery w:val="Page Numbers (Bottom of Page)"/>
        <w:docPartUnique/>
      </w:docPartObj>
    </w:sdtPr>
    <w:sdtContent>
      <w:p w14:paraId="44F90E3B" w14:textId="77777777" w:rsidR="00890DFB" w:rsidRDefault="002A3F69" w:rsidP="00890DFB">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21A3CB8C" w14:textId="77777777" w:rsidR="00890DFB" w:rsidRDefault="00890DF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1626A" w14:textId="77777777" w:rsidR="00981413" w:rsidRDefault="00981413">
      <w:r>
        <w:separator/>
      </w:r>
    </w:p>
  </w:footnote>
  <w:footnote w:type="continuationSeparator" w:id="0">
    <w:p w14:paraId="56E5F82A" w14:textId="77777777" w:rsidR="00981413" w:rsidRDefault="00981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98B"/>
    <w:multiLevelType w:val="multilevel"/>
    <w:tmpl w:val="5316E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86295"/>
    <w:multiLevelType w:val="multilevel"/>
    <w:tmpl w:val="6F3A8C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C54C0"/>
    <w:multiLevelType w:val="hybridMultilevel"/>
    <w:tmpl w:val="2EA61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75AA5"/>
    <w:multiLevelType w:val="multilevel"/>
    <w:tmpl w:val="787471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743F98"/>
    <w:multiLevelType w:val="multilevel"/>
    <w:tmpl w:val="E93EA4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152FE9"/>
    <w:multiLevelType w:val="hybridMultilevel"/>
    <w:tmpl w:val="709C9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D4240B"/>
    <w:multiLevelType w:val="multilevel"/>
    <w:tmpl w:val="07081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672469"/>
    <w:multiLevelType w:val="multilevel"/>
    <w:tmpl w:val="06EA8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F65EEA"/>
    <w:multiLevelType w:val="hybridMultilevel"/>
    <w:tmpl w:val="1A24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70592D"/>
    <w:multiLevelType w:val="multilevel"/>
    <w:tmpl w:val="CBF2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3B563C"/>
    <w:multiLevelType w:val="multilevel"/>
    <w:tmpl w:val="01127C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743815"/>
    <w:multiLevelType w:val="multilevel"/>
    <w:tmpl w:val="8DAEED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196160"/>
    <w:multiLevelType w:val="multilevel"/>
    <w:tmpl w:val="E178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521094">
    <w:abstractNumId w:val="0"/>
  </w:num>
  <w:num w:numId="2" w16cid:durableId="550194363">
    <w:abstractNumId w:val="7"/>
  </w:num>
  <w:num w:numId="3" w16cid:durableId="1756979593">
    <w:abstractNumId w:val="6"/>
  </w:num>
  <w:num w:numId="4" w16cid:durableId="437720463">
    <w:abstractNumId w:val="4"/>
  </w:num>
  <w:num w:numId="5" w16cid:durableId="1511991994">
    <w:abstractNumId w:val="1"/>
  </w:num>
  <w:num w:numId="6" w16cid:durableId="392852602">
    <w:abstractNumId w:val="3"/>
  </w:num>
  <w:num w:numId="7" w16cid:durableId="1543901082">
    <w:abstractNumId w:val="11"/>
  </w:num>
  <w:num w:numId="8" w16cid:durableId="805319679">
    <w:abstractNumId w:val="10"/>
  </w:num>
  <w:num w:numId="9" w16cid:durableId="713115812">
    <w:abstractNumId w:val="5"/>
  </w:num>
  <w:num w:numId="10" w16cid:durableId="1465810804">
    <w:abstractNumId w:val="12"/>
  </w:num>
  <w:num w:numId="11" w16cid:durableId="1623073734">
    <w:abstractNumId w:val="9"/>
  </w:num>
  <w:num w:numId="12" w16cid:durableId="1545941425">
    <w:abstractNumId w:val="2"/>
  </w:num>
  <w:num w:numId="13" w16cid:durableId="6073959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A30"/>
    <w:rsid w:val="00001DA9"/>
    <w:rsid w:val="00002F13"/>
    <w:rsid w:val="00015D96"/>
    <w:rsid w:val="0002069D"/>
    <w:rsid w:val="00024C97"/>
    <w:rsid w:val="0004077E"/>
    <w:rsid w:val="00041D85"/>
    <w:rsid w:val="000425CE"/>
    <w:rsid w:val="00045E1E"/>
    <w:rsid w:val="00045FD1"/>
    <w:rsid w:val="000521CB"/>
    <w:rsid w:val="00080B75"/>
    <w:rsid w:val="00086A09"/>
    <w:rsid w:val="00093BF3"/>
    <w:rsid w:val="000C7943"/>
    <w:rsid w:val="000C7A30"/>
    <w:rsid w:val="000E0E43"/>
    <w:rsid w:val="000E5D8F"/>
    <w:rsid w:val="000E66E8"/>
    <w:rsid w:val="000F6785"/>
    <w:rsid w:val="00103E4A"/>
    <w:rsid w:val="00130CFD"/>
    <w:rsid w:val="00140A3B"/>
    <w:rsid w:val="00142EE8"/>
    <w:rsid w:val="00155DE0"/>
    <w:rsid w:val="001621F6"/>
    <w:rsid w:val="0016435F"/>
    <w:rsid w:val="00170326"/>
    <w:rsid w:val="001C74EA"/>
    <w:rsid w:val="001E55B7"/>
    <w:rsid w:val="002065A4"/>
    <w:rsid w:val="00216161"/>
    <w:rsid w:val="00222BD4"/>
    <w:rsid w:val="002350F7"/>
    <w:rsid w:val="00265E08"/>
    <w:rsid w:val="00287AE0"/>
    <w:rsid w:val="00290DBC"/>
    <w:rsid w:val="0029136D"/>
    <w:rsid w:val="00293FFF"/>
    <w:rsid w:val="002A0E50"/>
    <w:rsid w:val="002A3F69"/>
    <w:rsid w:val="002A56AC"/>
    <w:rsid w:val="002A68CD"/>
    <w:rsid w:val="00305CA2"/>
    <w:rsid w:val="0032667B"/>
    <w:rsid w:val="00332DF5"/>
    <w:rsid w:val="0033371F"/>
    <w:rsid w:val="00335B42"/>
    <w:rsid w:val="00343280"/>
    <w:rsid w:val="00345E96"/>
    <w:rsid w:val="003562E6"/>
    <w:rsid w:val="00374F70"/>
    <w:rsid w:val="00387300"/>
    <w:rsid w:val="003879BF"/>
    <w:rsid w:val="003962EB"/>
    <w:rsid w:val="003A7E84"/>
    <w:rsid w:val="003B13FD"/>
    <w:rsid w:val="003D61A5"/>
    <w:rsid w:val="003D6E56"/>
    <w:rsid w:val="003E3EE9"/>
    <w:rsid w:val="003E521E"/>
    <w:rsid w:val="003F17C6"/>
    <w:rsid w:val="004049AC"/>
    <w:rsid w:val="004062CF"/>
    <w:rsid w:val="0041732A"/>
    <w:rsid w:val="004227FF"/>
    <w:rsid w:val="004264CC"/>
    <w:rsid w:val="00433701"/>
    <w:rsid w:val="00441DE1"/>
    <w:rsid w:val="00446EA9"/>
    <w:rsid w:val="0044704C"/>
    <w:rsid w:val="00473EC7"/>
    <w:rsid w:val="00483AE7"/>
    <w:rsid w:val="004873EC"/>
    <w:rsid w:val="00490AD5"/>
    <w:rsid w:val="004A1E39"/>
    <w:rsid w:val="004A5C45"/>
    <w:rsid w:val="004A6E3C"/>
    <w:rsid w:val="004C3EA0"/>
    <w:rsid w:val="005103A3"/>
    <w:rsid w:val="00551144"/>
    <w:rsid w:val="0057574D"/>
    <w:rsid w:val="00587468"/>
    <w:rsid w:val="00591A96"/>
    <w:rsid w:val="005A4B84"/>
    <w:rsid w:val="005A5993"/>
    <w:rsid w:val="005A5B79"/>
    <w:rsid w:val="005B069A"/>
    <w:rsid w:val="005C4115"/>
    <w:rsid w:val="005D632E"/>
    <w:rsid w:val="005E0AF4"/>
    <w:rsid w:val="005E2C23"/>
    <w:rsid w:val="005E4A52"/>
    <w:rsid w:val="00603E1B"/>
    <w:rsid w:val="00607724"/>
    <w:rsid w:val="00607B43"/>
    <w:rsid w:val="00613DFA"/>
    <w:rsid w:val="00614CE6"/>
    <w:rsid w:val="00630D3B"/>
    <w:rsid w:val="00633EC6"/>
    <w:rsid w:val="0063719D"/>
    <w:rsid w:val="00643BCA"/>
    <w:rsid w:val="00643CED"/>
    <w:rsid w:val="00647D65"/>
    <w:rsid w:val="006543C0"/>
    <w:rsid w:val="00664592"/>
    <w:rsid w:val="006663DF"/>
    <w:rsid w:val="006676EA"/>
    <w:rsid w:val="006716AA"/>
    <w:rsid w:val="00672501"/>
    <w:rsid w:val="00685C6C"/>
    <w:rsid w:val="006A0BD8"/>
    <w:rsid w:val="006A145F"/>
    <w:rsid w:val="006A1F8A"/>
    <w:rsid w:val="006C4A98"/>
    <w:rsid w:val="006C5ED4"/>
    <w:rsid w:val="006D4657"/>
    <w:rsid w:val="006F42C6"/>
    <w:rsid w:val="0071596F"/>
    <w:rsid w:val="0073228E"/>
    <w:rsid w:val="0074040A"/>
    <w:rsid w:val="00752606"/>
    <w:rsid w:val="00755876"/>
    <w:rsid w:val="0075712B"/>
    <w:rsid w:val="00772CAE"/>
    <w:rsid w:val="0077368F"/>
    <w:rsid w:val="0077640B"/>
    <w:rsid w:val="007952B7"/>
    <w:rsid w:val="007A7535"/>
    <w:rsid w:val="007C3E4E"/>
    <w:rsid w:val="007E635A"/>
    <w:rsid w:val="007F7E4B"/>
    <w:rsid w:val="0081623C"/>
    <w:rsid w:val="00837AC3"/>
    <w:rsid w:val="00842689"/>
    <w:rsid w:val="008546C1"/>
    <w:rsid w:val="008679B2"/>
    <w:rsid w:val="0087344A"/>
    <w:rsid w:val="008862DB"/>
    <w:rsid w:val="00890DFB"/>
    <w:rsid w:val="008B4775"/>
    <w:rsid w:val="008C637A"/>
    <w:rsid w:val="008E5B28"/>
    <w:rsid w:val="00906B3F"/>
    <w:rsid w:val="00925AEB"/>
    <w:rsid w:val="00934700"/>
    <w:rsid w:val="00934FE2"/>
    <w:rsid w:val="0094386C"/>
    <w:rsid w:val="00961AE7"/>
    <w:rsid w:val="00970B7E"/>
    <w:rsid w:val="00975D0C"/>
    <w:rsid w:val="00981413"/>
    <w:rsid w:val="00983E81"/>
    <w:rsid w:val="009A41DC"/>
    <w:rsid w:val="009D3A66"/>
    <w:rsid w:val="009E251F"/>
    <w:rsid w:val="009E7A54"/>
    <w:rsid w:val="009F4AA0"/>
    <w:rsid w:val="00A14D5D"/>
    <w:rsid w:val="00A50672"/>
    <w:rsid w:val="00A611DC"/>
    <w:rsid w:val="00A63CD1"/>
    <w:rsid w:val="00A65D7A"/>
    <w:rsid w:val="00A6692A"/>
    <w:rsid w:val="00A82F6D"/>
    <w:rsid w:val="00A90001"/>
    <w:rsid w:val="00A94924"/>
    <w:rsid w:val="00AB469A"/>
    <w:rsid w:val="00AC187E"/>
    <w:rsid w:val="00AC7E80"/>
    <w:rsid w:val="00AD0C95"/>
    <w:rsid w:val="00AD35DB"/>
    <w:rsid w:val="00AF1B5D"/>
    <w:rsid w:val="00AF1EAA"/>
    <w:rsid w:val="00AF64D1"/>
    <w:rsid w:val="00B02347"/>
    <w:rsid w:val="00B335C5"/>
    <w:rsid w:val="00B42A8D"/>
    <w:rsid w:val="00B64F0A"/>
    <w:rsid w:val="00B920AB"/>
    <w:rsid w:val="00BA7BCC"/>
    <w:rsid w:val="00BB780E"/>
    <w:rsid w:val="00BE0AF1"/>
    <w:rsid w:val="00BF4F72"/>
    <w:rsid w:val="00BF5D44"/>
    <w:rsid w:val="00C04BCF"/>
    <w:rsid w:val="00C07A51"/>
    <w:rsid w:val="00C36421"/>
    <w:rsid w:val="00C430DE"/>
    <w:rsid w:val="00C91C7F"/>
    <w:rsid w:val="00CA528C"/>
    <w:rsid w:val="00CB3621"/>
    <w:rsid w:val="00CB45BD"/>
    <w:rsid w:val="00CB7644"/>
    <w:rsid w:val="00CD3BFB"/>
    <w:rsid w:val="00CD5CF5"/>
    <w:rsid w:val="00CF180D"/>
    <w:rsid w:val="00CF5C8F"/>
    <w:rsid w:val="00D01C7F"/>
    <w:rsid w:val="00D1712C"/>
    <w:rsid w:val="00D31EF8"/>
    <w:rsid w:val="00D329BE"/>
    <w:rsid w:val="00D433C0"/>
    <w:rsid w:val="00D5476A"/>
    <w:rsid w:val="00D667BB"/>
    <w:rsid w:val="00D7489F"/>
    <w:rsid w:val="00D87ADF"/>
    <w:rsid w:val="00D87DFD"/>
    <w:rsid w:val="00DA0289"/>
    <w:rsid w:val="00DB1813"/>
    <w:rsid w:val="00DB7FCA"/>
    <w:rsid w:val="00DF7CAB"/>
    <w:rsid w:val="00E053D9"/>
    <w:rsid w:val="00E0694F"/>
    <w:rsid w:val="00E06970"/>
    <w:rsid w:val="00E07B34"/>
    <w:rsid w:val="00E128E8"/>
    <w:rsid w:val="00E12FCF"/>
    <w:rsid w:val="00E15BF7"/>
    <w:rsid w:val="00E1696B"/>
    <w:rsid w:val="00E17EE0"/>
    <w:rsid w:val="00E20536"/>
    <w:rsid w:val="00E27171"/>
    <w:rsid w:val="00E37CC4"/>
    <w:rsid w:val="00E40CAC"/>
    <w:rsid w:val="00E60205"/>
    <w:rsid w:val="00E62A5C"/>
    <w:rsid w:val="00E64AA1"/>
    <w:rsid w:val="00E67BB4"/>
    <w:rsid w:val="00E71E1E"/>
    <w:rsid w:val="00E82551"/>
    <w:rsid w:val="00E94E65"/>
    <w:rsid w:val="00EA284C"/>
    <w:rsid w:val="00EA4BAC"/>
    <w:rsid w:val="00EA6645"/>
    <w:rsid w:val="00EA76EA"/>
    <w:rsid w:val="00EB147F"/>
    <w:rsid w:val="00EC0FB5"/>
    <w:rsid w:val="00EC3650"/>
    <w:rsid w:val="00ED71C6"/>
    <w:rsid w:val="00EE76BC"/>
    <w:rsid w:val="00EF0629"/>
    <w:rsid w:val="00EF2CBE"/>
    <w:rsid w:val="00EF75F6"/>
    <w:rsid w:val="00F21DD3"/>
    <w:rsid w:val="00F2347E"/>
    <w:rsid w:val="00F23ED1"/>
    <w:rsid w:val="00F308B4"/>
    <w:rsid w:val="00F37D23"/>
    <w:rsid w:val="00F42598"/>
    <w:rsid w:val="00F4372E"/>
    <w:rsid w:val="00F60AF5"/>
    <w:rsid w:val="00F667DC"/>
    <w:rsid w:val="00F733C6"/>
    <w:rsid w:val="00F841CE"/>
    <w:rsid w:val="00F90B10"/>
    <w:rsid w:val="00FC39FC"/>
    <w:rsid w:val="00FF210E"/>
    <w:rsid w:val="00FF2E07"/>
    <w:rsid w:val="1852B396"/>
    <w:rsid w:val="4DA04E79"/>
    <w:rsid w:val="6FFEFFF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33593"/>
  <w15:chartTrackingRefBased/>
  <w15:docId w15:val="{293E02EC-DAB7-4065-B6C2-62B4B697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7E84"/>
    <w:rPr>
      <w:rFonts w:eastAsiaTheme="minorEastAsia"/>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C7A30"/>
    <w:rPr>
      <w:color w:val="0563C1" w:themeColor="hyperlink"/>
      <w:u w:val="single"/>
    </w:rPr>
  </w:style>
  <w:style w:type="paragraph" w:styleId="Intestazione">
    <w:name w:val="header"/>
    <w:basedOn w:val="Normale"/>
    <w:link w:val="IntestazioneCarattere"/>
    <w:uiPriority w:val="99"/>
    <w:unhideWhenUsed/>
    <w:rsid w:val="000C7A30"/>
    <w:pPr>
      <w:tabs>
        <w:tab w:val="center" w:pos="4819"/>
        <w:tab w:val="right" w:pos="9638"/>
      </w:tabs>
    </w:pPr>
  </w:style>
  <w:style w:type="character" w:customStyle="1" w:styleId="IntestazioneCarattere">
    <w:name w:val="Intestazione Carattere"/>
    <w:basedOn w:val="Carpredefinitoparagrafo"/>
    <w:link w:val="Intestazione"/>
    <w:uiPriority w:val="99"/>
    <w:rsid w:val="000C7A30"/>
    <w:rPr>
      <w:rFonts w:eastAsiaTheme="minorEastAsia"/>
      <w:lang w:val="it-IT" w:eastAsia="zh-CN"/>
    </w:rPr>
  </w:style>
  <w:style w:type="paragraph" w:styleId="Pidipagina">
    <w:name w:val="footer"/>
    <w:basedOn w:val="Normale"/>
    <w:link w:val="PidipaginaCarattere"/>
    <w:uiPriority w:val="99"/>
    <w:unhideWhenUsed/>
    <w:rsid w:val="000C7A30"/>
    <w:pPr>
      <w:tabs>
        <w:tab w:val="center" w:pos="4819"/>
        <w:tab w:val="right" w:pos="9638"/>
      </w:tabs>
    </w:pPr>
  </w:style>
  <w:style w:type="character" w:customStyle="1" w:styleId="PidipaginaCarattere">
    <w:name w:val="Piè di pagina Carattere"/>
    <w:basedOn w:val="Carpredefinitoparagrafo"/>
    <w:link w:val="Pidipagina"/>
    <w:uiPriority w:val="99"/>
    <w:rsid w:val="000C7A30"/>
    <w:rPr>
      <w:rFonts w:eastAsiaTheme="minorEastAsia"/>
      <w:lang w:val="it-IT" w:eastAsia="zh-CN"/>
    </w:rPr>
  </w:style>
  <w:style w:type="paragraph" w:customStyle="1" w:styleId="BodyA">
    <w:name w:val="Body A"/>
    <w:rsid w:val="000C7A3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character" w:customStyle="1" w:styleId="None">
    <w:name w:val="None"/>
    <w:rsid w:val="000C7A30"/>
  </w:style>
  <w:style w:type="character" w:customStyle="1" w:styleId="Hyperlink0">
    <w:name w:val="Hyperlink.0"/>
    <w:basedOn w:val="None"/>
    <w:rsid w:val="000C7A30"/>
    <w:rPr>
      <w:rFonts w:ascii="Helvetica Neue" w:eastAsia="Helvetica Neue" w:hAnsi="Helvetica Neue" w:cs="Helvetica Neue"/>
      <w:color w:val="0432FE"/>
      <w:sz w:val="18"/>
      <w:szCs w:val="18"/>
      <w:u w:val="single" w:color="0432FE"/>
    </w:rPr>
  </w:style>
  <w:style w:type="character" w:styleId="Numeropagina">
    <w:name w:val="page number"/>
    <w:basedOn w:val="Carpredefinitoparagrafo"/>
    <w:uiPriority w:val="99"/>
    <w:semiHidden/>
    <w:unhideWhenUsed/>
    <w:rsid w:val="000C7A30"/>
  </w:style>
  <w:style w:type="paragraph" w:styleId="NormaleWeb">
    <w:name w:val="Normal (Web)"/>
    <w:basedOn w:val="Normale"/>
    <w:uiPriority w:val="99"/>
    <w:semiHidden/>
    <w:unhideWhenUsed/>
    <w:rsid w:val="005D632E"/>
    <w:rPr>
      <w:rFonts w:ascii="Times New Roman" w:hAnsi="Times New Roman" w:cs="Times New Roman"/>
    </w:rPr>
  </w:style>
  <w:style w:type="character" w:styleId="Menzionenonrisolta">
    <w:name w:val="Unresolved Mention"/>
    <w:basedOn w:val="Carpredefinitoparagrafo"/>
    <w:uiPriority w:val="99"/>
    <w:semiHidden/>
    <w:unhideWhenUsed/>
    <w:rsid w:val="00E128E8"/>
    <w:rPr>
      <w:color w:val="605E5C"/>
      <w:shd w:val="clear" w:color="auto" w:fill="E1DFDD"/>
    </w:rPr>
  </w:style>
  <w:style w:type="paragraph" w:customStyle="1" w:styleId="paragraph">
    <w:name w:val="paragraph"/>
    <w:basedOn w:val="Normale"/>
    <w:rsid w:val="00E17EE0"/>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Carpredefinitoparagrafo"/>
    <w:rsid w:val="00E17EE0"/>
  </w:style>
  <w:style w:type="character" w:customStyle="1" w:styleId="eop">
    <w:name w:val="eop"/>
    <w:basedOn w:val="Carpredefinitoparagrafo"/>
    <w:rsid w:val="00E17EE0"/>
  </w:style>
  <w:style w:type="paragraph" w:styleId="Revisione">
    <w:name w:val="Revision"/>
    <w:hidden/>
    <w:uiPriority w:val="99"/>
    <w:semiHidden/>
    <w:rsid w:val="00CF180D"/>
    <w:rPr>
      <w:rFonts w:eastAsiaTheme="minorEastAsia"/>
      <w:lang w:eastAsia="zh-CN"/>
    </w:rPr>
  </w:style>
  <w:style w:type="paragraph" w:styleId="Paragrafoelenco">
    <w:name w:val="List Paragraph"/>
    <w:basedOn w:val="Normale"/>
    <w:uiPriority w:val="34"/>
    <w:qFormat/>
    <w:rsid w:val="00335B42"/>
    <w:pPr>
      <w:ind w:left="720"/>
      <w:contextualSpacing/>
    </w:pPr>
  </w:style>
  <w:style w:type="character" w:styleId="Collegamentovisitato">
    <w:name w:val="FollowedHyperlink"/>
    <w:basedOn w:val="Carpredefinitoparagrafo"/>
    <w:uiPriority w:val="99"/>
    <w:semiHidden/>
    <w:unhideWhenUsed/>
    <w:rsid w:val="004A6E3C"/>
    <w:rPr>
      <w:color w:val="954F72" w:themeColor="followedHyperlink"/>
      <w:u w:val="single"/>
    </w:rPr>
  </w:style>
  <w:style w:type="character" w:styleId="Testosegnaposto">
    <w:name w:val="Placeholder Text"/>
    <w:basedOn w:val="Carpredefinitoparagrafo"/>
    <w:uiPriority w:val="99"/>
    <w:semiHidden/>
    <w:rsid w:val="007F7E4B"/>
    <w:rPr>
      <w:color w:val="666666"/>
    </w:rPr>
  </w:style>
  <w:style w:type="paragraph" w:customStyle="1" w:styleId="m-6590937913470141817xmsonormal">
    <w:name w:val="m_-6590937913470141817xmsonormal"/>
    <w:basedOn w:val="Normale"/>
    <w:rsid w:val="004227FF"/>
    <w:pPr>
      <w:spacing w:before="100" w:beforeAutospacing="1" w:after="100" w:afterAutospacing="1"/>
    </w:pPr>
    <w:rPr>
      <w:rFonts w:ascii="Times New Roman" w:eastAsia="Times New Roman" w:hAnsi="Times New Roman" w:cs="Times New Roman"/>
      <w:lang w:eastAsia="it-IT"/>
    </w:rPr>
  </w:style>
  <w:style w:type="character" w:customStyle="1" w:styleId="apple-converted-space">
    <w:name w:val="apple-converted-space"/>
    <w:basedOn w:val="Carpredefinitoparagrafo"/>
    <w:rsid w:val="00422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86279">
      <w:bodyDiv w:val="1"/>
      <w:marLeft w:val="0"/>
      <w:marRight w:val="0"/>
      <w:marTop w:val="0"/>
      <w:marBottom w:val="0"/>
      <w:divBdr>
        <w:top w:val="none" w:sz="0" w:space="0" w:color="auto"/>
        <w:left w:val="none" w:sz="0" w:space="0" w:color="auto"/>
        <w:bottom w:val="none" w:sz="0" w:space="0" w:color="auto"/>
        <w:right w:val="none" w:sz="0" w:space="0" w:color="auto"/>
      </w:divBdr>
      <w:divsChild>
        <w:div w:id="462429245">
          <w:marLeft w:val="0"/>
          <w:marRight w:val="0"/>
          <w:marTop w:val="0"/>
          <w:marBottom w:val="0"/>
          <w:divBdr>
            <w:top w:val="none" w:sz="0" w:space="0" w:color="auto"/>
            <w:left w:val="none" w:sz="0" w:space="0" w:color="auto"/>
            <w:bottom w:val="none" w:sz="0" w:space="0" w:color="auto"/>
            <w:right w:val="none" w:sz="0" w:space="0" w:color="auto"/>
          </w:divBdr>
        </w:div>
        <w:div w:id="1756122519">
          <w:marLeft w:val="0"/>
          <w:marRight w:val="0"/>
          <w:marTop w:val="0"/>
          <w:marBottom w:val="0"/>
          <w:divBdr>
            <w:top w:val="none" w:sz="0" w:space="0" w:color="auto"/>
            <w:left w:val="none" w:sz="0" w:space="0" w:color="auto"/>
            <w:bottom w:val="none" w:sz="0" w:space="0" w:color="auto"/>
            <w:right w:val="none" w:sz="0" w:space="0" w:color="auto"/>
          </w:divBdr>
        </w:div>
        <w:div w:id="654453945">
          <w:marLeft w:val="0"/>
          <w:marRight w:val="0"/>
          <w:marTop w:val="0"/>
          <w:marBottom w:val="0"/>
          <w:divBdr>
            <w:top w:val="none" w:sz="0" w:space="0" w:color="auto"/>
            <w:left w:val="none" w:sz="0" w:space="0" w:color="auto"/>
            <w:bottom w:val="none" w:sz="0" w:space="0" w:color="auto"/>
            <w:right w:val="none" w:sz="0" w:space="0" w:color="auto"/>
          </w:divBdr>
        </w:div>
        <w:div w:id="1370187280">
          <w:marLeft w:val="0"/>
          <w:marRight w:val="0"/>
          <w:marTop w:val="0"/>
          <w:marBottom w:val="0"/>
          <w:divBdr>
            <w:top w:val="none" w:sz="0" w:space="0" w:color="auto"/>
            <w:left w:val="none" w:sz="0" w:space="0" w:color="auto"/>
            <w:bottom w:val="none" w:sz="0" w:space="0" w:color="auto"/>
            <w:right w:val="none" w:sz="0" w:space="0" w:color="auto"/>
          </w:divBdr>
        </w:div>
        <w:div w:id="245503918">
          <w:marLeft w:val="0"/>
          <w:marRight w:val="0"/>
          <w:marTop w:val="0"/>
          <w:marBottom w:val="0"/>
          <w:divBdr>
            <w:top w:val="none" w:sz="0" w:space="0" w:color="auto"/>
            <w:left w:val="none" w:sz="0" w:space="0" w:color="auto"/>
            <w:bottom w:val="none" w:sz="0" w:space="0" w:color="auto"/>
            <w:right w:val="none" w:sz="0" w:space="0" w:color="auto"/>
          </w:divBdr>
        </w:div>
      </w:divsChild>
    </w:div>
    <w:div w:id="223639319">
      <w:bodyDiv w:val="1"/>
      <w:marLeft w:val="0"/>
      <w:marRight w:val="0"/>
      <w:marTop w:val="0"/>
      <w:marBottom w:val="0"/>
      <w:divBdr>
        <w:top w:val="none" w:sz="0" w:space="0" w:color="auto"/>
        <w:left w:val="none" w:sz="0" w:space="0" w:color="auto"/>
        <w:bottom w:val="none" w:sz="0" w:space="0" w:color="auto"/>
        <w:right w:val="none" w:sz="0" w:space="0" w:color="auto"/>
      </w:divBdr>
    </w:div>
    <w:div w:id="352850778">
      <w:bodyDiv w:val="1"/>
      <w:marLeft w:val="0"/>
      <w:marRight w:val="0"/>
      <w:marTop w:val="0"/>
      <w:marBottom w:val="0"/>
      <w:divBdr>
        <w:top w:val="none" w:sz="0" w:space="0" w:color="auto"/>
        <w:left w:val="none" w:sz="0" w:space="0" w:color="auto"/>
        <w:bottom w:val="none" w:sz="0" w:space="0" w:color="auto"/>
        <w:right w:val="none" w:sz="0" w:space="0" w:color="auto"/>
      </w:divBdr>
    </w:div>
    <w:div w:id="385571837">
      <w:bodyDiv w:val="1"/>
      <w:marLeft w:val="0"/>
      <w:marRight w:val="0"/>
      <w:marTop w:val="0"/>
      <w:marBottom w:val="0"/>
      <w:divBdr>
        <w:top w:val="none" w:sz="0" w:space="0" w:color="auto"/>
        <w:left w:val="none" w:sz="0" w:space="0" w:color="auto"/>
        <w:bottom w:val="none" w:sz="0" w:space="0" w:color="auto"/>
        <w:right w:val="none" w:sz="0" w:space="0" w:color="auto"/>
      </w:divBdr>
    </w:div>
    <w:div w:id="518006632">
      <w:bodyDiv w:val="1"/>
      <w:marLeft w:val="0"/>
      <w:marRight w:val="0"/>
      <w:marTop w:val="0"/>
      <w:marBottom w:val="0"/>
      <w:divBdr>
        <w:top w:val="none" w:sz="0" w:space="0" w:color="auto"/>
        <w:left w:val="none" w:sz="0" w:space="0" w:color="auto"/>
        <w:bottom w:val="none" w:sz="0" w:space="0" w:color="auto"/>
        <w:right w:val="none" w:sz="0" w:space="0" w:color="auto"/>
      </w:divBdr>
    </w:div>
    <w:div w:id="696388564">
      <w:bodyDiv w:val="1"/>
      <w:marLeft w:val="0"/>
      <w:marRight w:val="0"/>
      <w:marTop w:val="0"/>
      <w:marBottom w:val="0"/>
      <w:divBdr>
        <w:top w:val="none" w:sz="0" w:space="0" w:color="auto"/>
        <w:left w:val="none" w:sz="0" w:space="0" w:color="auto"/>
        <w:bottom w:val="none" w:sz="0" w:space="0" w:color="auto"/>
        <w:right w:val="none" w:sz="0" w:space="0" w:color="auto"/>
      </w:divBdr>
    </w:div>
    <w:div w:id="735008632">
      <w:bodyDiv w:val="1"/>
      <w:marLeft w:val="0"/>
      <w:marRight w:val="0"/>
      <w:marTop w:val="0"/>
      <w:marBottom w:val="0"/>
      <w:divBdr>
        <w:top w:val="none" w:sz="0" w:space="0" w:color="auto"/>
        <w:left w:val="none" w:sz="0" w:space="0" w:color="auto"/>
        <w:bottom w:val="none" w:sz="0" w:space="0" w:color="auto"/>
        <w:right w:val="none" w:sz="0" w:space="0" w:color="auto"/>
      </w:divBdr>
    </w:div>
    <w:div w:id="747387206">
      <w:bodyDiv w:val="1"/>
      <w:marLeft w:val="0"/>
      <w:marRight w:val="0"/>
      <w:marTop w:val="0"/>
      <w:marBottom w:val="0"/>
      <w:divBdr>
        <w:top w:val="none" w:sz="0" w:space="0" w:color="auto"/>
        <w:left w:val="none" w:sz="0" w:space="0" w:color="auto"/>
        <w:bottom w:val="none" w:sz="0" w:space="0" w:color="auto"/>
        <w:right w:val="none" w:sz="0" w:space="0" w:color="auto"/>
      </w:divBdr>
    </w:div>
    <w:div w:id="828861473">
      <w:bodyDiv w:val="1"/>
      <w:marLeft w:val="0"/>
      <w:marRight w:val="0"/>
      <w:marTop w:val="0"/>
      <w:marBottom w:val="0"/>
      <w:divBdr>
        <w:top w:val="none" w:sz="0" w:space="0" w:color="auto"/>
        <w:left w:val="none" w:sz="0" w:space="0" w:color="auto"/>
        <w:bottom w:val="none" w:sz="0" w:space="0" w:color="auto"/>
        <w:right w:val="none" w:sz="0" w:space="0" w:color="auto"/>
      </w:divBdr>
      <w:divsChild>
        <w:div w:id="1243758437">
          <w:marLeft w:val="0"/>
          <w:marRight w:val="0"/>
          <w:marTop w:val="0"/>
          <w:marBottom w:val="0"/>
          <w:divBdr>
            <w:top w:val="none" w:sz="0" w:space="0" w:color="auto"/>
            <w:left w:val="none" w:sz="0" w:space="0" w:color="auto"/>
            <w:bottom w:val="none" w:sz="0" w:space="0" w:color="auto"/>
            <w:right w:val="none" w:sz="0" w:space="0" w:color="auto"/>
          </w:divBdr>
          <w:divsChild>
            <w:div w:id="1839880407">
              <w:marLeft w:val="0"/>
              <w:marRight w:val="0"/>
              <w:marTop w:val="0"/>
              <w:marBottom w:val="0"/>
              <w:divBdr>
                <w:top w:val="none" w:sz="0" w:space="0" w:color="auto"/>
                <w:left w:val="none" w:sz="0" w:space="0" w:color="auto"/>
                <w:bottom w:val="none" w:sz="0" w:space="0" w:color="auto"/>
                <w:right w:val="none" w:sz="0" w:space="0" w:color="auto"/>
              </w:divBdr>
              <w:divsChild>
                <w:div w:id="9651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25020">
      <w:bodyDiv w:val="1"/>
      <w:marLeft w:val="0"/>
      <w:marRight w:val="0"/>
      <w:marTop w:val="0"/>
      <w:marBottom w:val="0"/>
      <w:divBdr>
        <w:top w:val="none" w:sz="0" w:space="0" w:color="auto"/>
        <w:left w:val="none" w:sz="0" w:space="0" w:color="auto"/>
        <w:bottom w:val="none" w:sz="0" w:space="0" w:color="auto"/>
        <w:right w:val="none" w:sz="0" w:space="0" w:color="auto"/>
      </w:divBdr>
      <w:divsChild>
        <w:div w:id="710308268">
          <w:marLeft w:val="0"/>
          <w:marRight w:val="0"/>
          <w:marTop w:val="0"/>
          <w:marBottom w:val="0"/>
          <w:divBdr>
            <w:top w:val="none" w:sz="0" w:space="0" w:color="auto"/>
            <w:left w:val="none" w:sz="0" w:space="0" w:color="auto"/>
            <w:bottom w:val="none" w:sz="0" w:space="0" w:color="auto"/>
            <w:right w:val="none" w:sz="0" w:space="0" w:color="auto"/>
          </w:divBdr>
          <w:divsChild>
            <w:div w:id="123043677">
              <w:marLeft w:val="0"/>
              <w:marRight w:val="0"/>
              <w:marTop w:val="0"/>
              <w:marBottom w:val="0"/>
              <w:divBdr>
                <w:top w:val="none" w:sz="0" w:space="0" w:color="auto"/>
                <w:left w:val="none" w:sz="0" w:space="0" w:color="auto"/>
                <w:bottom w:val="none" w:sz="0" w:space="0" w:color="auto"/>
                <w:right w:val="none" w:sz="0" w:space="0" w:color="auto"/>
              </w:divBdr>
              <w:divsChild>
                <w:div w:id="1058478065">
                  <w:marLeft w:val="0"/>
                  <w:marRight w:val="0"/>
                  <w:marTop w:val="0"/>
                  <w:marBottom w:val="0"/>
                  <w:divBdr>
                    <w:top w:val="none" w:sz="0" w:space="0" w:color="auto"/>
                    <w:left w:val="none" w:sz="0" w:space="0" w:color="auto"/>
                    <w:bottom w:val="none" w:sz="0" w:space="0" w:color="auto"/>
                    <w:right w:val="none" w:sz="0" w:space="0" w:color="auto"/>
                  </w:divBdr>
                </w:div>
              </w:divsChild>
            </w:div>
            <w:div w:id="1152867996">
              <w:marLeft w:val="0"/>
              <w:marRight w:val="0"/>
              <w:marTop w:val="0"/>
              <w:marBottom w:val="0"/>
              <w:divBdr>
                <w:top w:val="none" w:sz="0" w:space="0" w:color="auto"/>
                <w:left w:val="none" w:sz="0" w:space="0" w:color="auto"/>
                <w:bottom w:val="none" w:sz="0" w:space="0" w:color="auto"/>
                <w:right w:val="none" w:sz="0" w:space="0" w:color="auto"/>
              </w:divBdr>
              <w:divsChild>
                <w:div w:id="8879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10166">
          <w:marLeft w:val="0"/>
          <w:marRight w:val="0"/>
          <w:marTop w:val="0"/>
          <w:marBottom w:val="0"/>
          <w:divBdr>
            <w:top w:val="none" w:sz="0" w:space="0" w:color="auto"/>
            <w:left w:val="none" w:sz="0" w:space="0" w:color="auto"/>
            <w:bottom w:val="none" w:sz="0" w:space="0" w:color="auto"/>
            <w:right w:val="none" w:sz="0" w:space="0" w:color="auto"/>
          </w:divBdr>
          <w:divsChild>
            <w:div w:id="121122362">
              <w:marLeft w:val="0"/>
              <w:marRight w:val="0"/>
              <w:marTop w:val="0"/>
              <w:marBottom w:val="0"/>
              <w:divBdr>
                <w:top w:val="none" w:sz="0" w:space="0" w:color="auto"/>
                <w:left w:val="none" w:sz="0" w:space="0" w:color="auto"/>
                <w:bottom w:val="none" w:sz="0" w:space="0" w:color="auto"/>
                <w:right w:val="none" w:sz="0" w:space="0" w:color="auto"/>
              </w:divBdr>
              <w:divsChild>
                <w:div w:id="155265854">
                  <w:marLeft w:val="0"/>
                  <w:marRight w:val="0"/>
                  <w:marTop w:val="0"/>
                  <w:marBottom w:val="0"/>
                  <w:divBdr>
                    <w:top w:val="none" w:sz="0" w:space="0" w:color="auto"/>
                    <w:left w:val="none" w:sz="0" w:space="0" w:color="auto"/>
                    <w:bottom w:val="none" w:sz="0" w:space="0" w:color="auto"/>
                    <w:right w:val="none" w:sz="0" w:space="0" w:color="auto"/>
                  </w:divBdr>
                </w:div>
              </w:divsChild>
            </w:div>
            <w:div w:id="194192678">
              <w:marLeft w:val="0"/>
              <w:marRight w:val="0"/>
              <w:marTop w:val="0"/>
              <w:marBottom w:val="0"/>
              <w:divBdr>
                <w:top w:val="none" w:sz="0" w:space="0" w:color="auto"/>
                <w:left w:val="none" w:sz="0" w:space="0" w:color="auto"/>
                <w:bottom w:val="none" w:sz="0" w:space="0" w:color="auto"/>
                <w:right w:val="none" w:sz="0" w:space="0" w:color="auto"/>
              </w:divBdr>
              <w:divsChild>
                <w:div w:id="108248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74911">
      <w:bodyDiv w:val="1"/>
      <w:marLeft w:val="0"/>
      <w:marRight w:val="0"/>
      <w:marTop w:val="0"/>
      <w:marBottom w:val="0"/>
      <w:divBdr>
        <w:top w:val="none" w:sz="0" w:space="0" w:color="auto"/>
        <w:left w:val="none" w:sz="0" w:space="0" w:color="auto"/>
        <w:bottom w:val="none" w:sz="0" w:space="0" w:color="auto"/>
        <w:right w:val="none" w:sz="0" w:space="0" w:color="auto"/>
      </w:divBdr>
    </w:div>
    <w:div w:id="1251432755">
      <w:bodyDiv w:val="1"/>
      <w:marLeft w:val="0"/>
      <w:marRight w:val="0"/>
      <w:marTop w:val="0"/>
      <w:marBottom w:val="0"/>
      <w:divBdr>
        <w:top w:val="none" w:sz="0" w:space="0" w:color="auto"/>
        <w:left w:val="none" w:sz="0" w:space="0" w:color="auto"/>
        <w:bottom w:val="none" w:sz="0" w:space="0" w:color="auto"/>
        <w:right w:val="none" w:sz="0" w:space="0" w:color="auto"/>
      </w:divBdr>
    </w:div>
    <w:div w:id="1292900513">
      <w:bodyDiv w:val="1"/>
      <w:marLeft w:val="0"/>
      <w:marRight w:val="0"/>
      <w:marTop w:val="0"/>
      <w:marBottom w:val="0"/>
      <w:divBdr>
        <w:top w:val="none" w:sz="0" w:space="0" w:color="auto"/>
        <w:left w:val="none" w:sz="0" w:space="0" w:color="auto"/>
        <w:bottom w:val="none" w:sz="0" w:space="0" w:color="auto"/>
        <w:right w:val="none" w:sz="0" w:space="0" w:color="auto"/>
      </w:divBdr>
    </w:div>
    <w:div w:id="1508443434">
      <w:bodyDiv w:val="1"/>
      <w:marLeft w:val="0"/>
      <w:marRight w:val="0"/>
      <w:marTop w:val="0"/>
      <w:marBottom w:val="0"/>
      <w:divBdr>
        <w:top w:val="none" w:sz="0" w:space="0" w:color="auto"/>
        <w:left w:val="none" w:sz="0" w:space="0" w:color="auto"/>
        <w:bottom w:val="none" w:sz="0" w:space="0" w:color="auto"/>
        <w:right w:val="none" w:sz="0" w:space="0" w:color="auto"/>
      </w:divBdr>
      <w:divsChild>
        <w:div w:id="479427915">
          <w:marLeft w:val="0"/>
          <w:marRight w:val="0"/>
          <w:marTop w:val="0"/>
          <w:marBottom w:val="0"/>
          <w:divBdr>
            <w:top w:val="none" w:sz="0" w:space="0" w:color="auto"/>
            <w:left w:val="none" w:sz="0" w:space="0" w:color="auto"/>
            <w:bottom w:val="none" w:sz="0" w:space="0" w:color="auto"/>
            <w:right w:val="none" w:sz="0" w:space="0" w:color="auto"/>
          </w:divBdr>
        </w:div>
        <w:div w:id="1462991590">
          <w:marLeft w:val="0"/>
          <w:marRight w:val="0"/>
          <w:marTop w:val="0"/>
          <w:marBottom w:val="0"/>
          <w:divBdr>
            <w:top w:val="none" w:sz="0" w:space="0" w:color="auto"/>
            <w:left w:val="none" w:sz="0" w:space="0" w:color="auto"/>
            <w:bottom w:val="none" w:sz="0" w:space="0" w:color="auto"/>
            <w:right w:val="none" w:sz="0" w:space="0" w:color="auto"/>
          </w:divBdr>
        </w:div>
        <w:div w:id="1850830739">
          <w:marLeft w:val="0"/>
          <w:marRight w:val="0"/>
          <w:marTop w:val="0"/>
          <w:marBottom w:val="0"/>
          <w:divBdr>
            <w:top w:val="none" w:sz="0" w:space="0" w:color="auto"/>
            <w:left w:val="none" w:sz="0" w:space="0" w:color="auto"/>
            <w:bottom w:val="none" w:sz="0" w:space="0" w:color="auto"/>
            <w:right w:val="none" w:sz="0" w:space="0" w:color="auto"/>
          </w:divBdr>
        </w:div>
        <w:div w:id="1006901092">
          <w:marLeft w:val="0"/>
          <w:marRight w:val="0"/>
          <w:marTop w:val="0"/>
          <w:marBottom w:val="0"/>
          <w:divBdr>
            <w:top w:val="none" w:sz="0" w:space="0" w:color="auto"/>
            <w:left w:val="none" w:sz="0" w:space="0" w:color="auto"/>
            <w:bottom w:val="none" w:sz="0" w:space="0" w:color="auto"/>
            <w:right w:val="none" w:sz="0" w:space="0" w:color="auto"/>
          </w:divBdr>
          <w:divsChild>
            <w:div w:id="1973511102">
              <w:marLeft w:val="0"/>
              <w:marRight w:val="0"/>
              <w:marTop w:val="0"/>
              <w:marBottom w:val="0"/>
              <w:divBdr>
                <w:top w:val="none" w:sz="0" w:space="0" w:color="auto"/>
                <w:left w:val="none" w:sz="0" w:space="0" w:color="auto"/>
                <w:bottom w:val="none" w:sz="0" w:space="0" w:color="auto"/>
                <w:right w:val="none" w:sz="0" w:space="0" w:color="auto"/>
              </w:divBdr>
            </w:div>
            <w:div w:id="623148699">
              <w:marLeft w:val="0"/>
              <w:marRight w:val="0"/>
              <w:marTop w:val="0"/>
              <w:marBottom w:val="0"/>
              <w:divBdr>
                <w:top w:val="none" w:sz="0" w:space="0" w:color="auto"/>
                <w:left w:val="none" w:sz="0" w:space="0" w:color="auto"/>
                <w:bottom w:val="none" w:sz="0" w:space="0" w:color="auto"/>
                <w:right w:val="none" w:sz="0" w:space="0" w:color="auto"/>
              </w:divBdr>
            </w:div>
            <w:div w:id="315571990">
              <w:marLeft w:val="0"/>
              <w:marRight w:val="0"/>
              <w:marTop w:val="0"/>
              <w:marBottom w:val="0"/>
              <w:divBdr>
                <w:top w:val="none" w:sz="0" w:space="0" w:color="auto"/>
                <w:left w:val="none" w:sz="0" w:space="0" w:color="auto"/>
                <w:bottom w:val="none" w:sz="0" w:space="0" w:color="auto"/>
                <w:right w:val="none" w:sz="0" w:space="0" w:color="auto"/>
              </w:divBdr>
            </w:div>
            <w:div w:id="800925513">
              <w:marLeft w:val="0"/>
              <w:marRight w:val="0"/>
              <w:marTop w:val="0"/>
              <w:marBottom w:val="0"/>
              <w:divBdr>
                <w:top w:val="none" w:sz="0" w:space="0" w:color="auto"/>
                <w:left w:val="none" w:sz="0" w:space="0" w:color="auto"/>
                <w:bottom w:val="none" w:sz="0" w:space="0" w:color="auto"/>
                <w:right w:val="none" w:sz="0" w:space="0" w:color="auto"/>
              </w:divBdr>
            </w:div>
            <w:div w:id="1650942957">
              <w:marLeft w:val="0"/>
              <w:marRight w:val="0"/>
              <w:marTop w:val="0"/>
              <w:marBottom w:val="0"/>
              <w:divBdr>
                <w:top w:val="none" w:sz="0" w:space="0" w:color="auto"/>
                <w:left w:val="none" w:sz="0" w:space="0" w:color="auto"/>
                <w:bottom w:val="none" w:sz="0" w:space="0" w:color="auto"/>
                <w:right w:val="none" w:sz="0" w:space="0" w:color="auto"/>
              </w:divBdr>
            </w:div>
            <w:div w:id="1442528778">
              <w:marLeft w:val="0"/>
              <w:marRight w:val="0"/>
              <w:marTop w:val="0"/>
              <w:marBottom w:val="0"/>
              <w:divBdr>
                <w:top w:val="none" w:sz="0" w:space="0" w:color="auto"/>
                <w:left w:val="none" w:sz="0" w:space="0" w:color="auto"/>
                <w:bottom w:val="none" w:sz="0" w:space="0" w:color="auto"/>
                <w:right w:val="none" w:sz="0" w:space="0" w:color="auto"/>
              </w:divBdr>
            </w:div>
            <w:div w:id="452601264">
              <w:marLeft w:val="0"/>
              <w:marRight w:val="0"/>
              <w:marTop w:val="0"/>
              <w:marBottom w:val="0"/>
              <w:divBdr>
                <w:top w:val="none" w:sz="0" w:space="0" w:color="auto"/>
                <w:left w:val="none" w:sz="0" w:space="0" w:color="auto"/>
                <w:bottom w:val="none" w:sz="0" w:space="0" w:color="auto"/>
                <w:right w:val="none" w:sz="0" w:space="0" w:color="auto"/>
              </w:divBdr>
            </w:div>
            <w:div w:id="977799391">
              <w:marLeft w:val="0"/>
              <w:marRight w:val="0"/>
              <w:marTop w:val="0"/>
              <w:marBottom w:val="0"/>
              <w:divBdr>
                <w:top w:val="none" w:sz="0" w:space="0" w:color="auto"/>
                <w:left w:val="none" w:sz="0" w:space="0" w:color="auto"/>
                <w:bottom w:val="none" w:sz="0" w:space="0" w:color="auto"/>
                <w:right w:val="none" w:sz="0" w:space="0" w:color="auto"/>
              </w:divBdr>
            </w:div>
            <w:div w:id="59864964">
              <w:marLeft w:val="0"/>
              <w:marRight w:val="0"/>
              <w:marTop w:val="0"/>
              <w:marBottom w:val="0"/>
              <w:divBdr>
                <w:top w:val="none" w:sz="0" w:space="0" w:color="auto"/>
                <w:left w:val="none" w:sz="0" w:space="0" w:color="auto"/>
                <w:bottom w:val="none" w:sz="0" w:space="0" w:color="auto"/>
                <w:right w:val="none" w:sz="0" w:space="0" w:color="auto"/>
              </w:divBdr>
            </w:div>
            <w:div w:id="623779687">
              <w:marLeft w:val="0"/>
              <w:marRight w:val="0"/>
              <w:marTop w:val="0"/>
              <w:marBottom w:val="0"/>
              <w:divBdr>
                <w:top w:val="none" w:sz="0" w:space="0" w:color="auto"/>
                <w:left w:val="none" w:sz="0" w:space="0" w:color="auto"/>
                <w:bottom w:val="none" w:sz="0" w:space="0" w:color="auto"/>
                <w:right w:val="none" w:sz="0" w:space="0" w:color="auto"/>
              </w:divBdr>
            </w:div>
            <w:div w:id="137137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91420">
      <w:bodyDiv w:val="1"/>
      <w:marLeft w:val="0"/>
      <w:marRight w:val="0"/>
      <w:marTop w:val="0"/>
      <w:marBottom w:val="0"/>
      <w:divBdr>
        <w:top w:val="none" w:sz="0" w:space="0" w:color="auto"/>
        <w:left w:val="none" w:sz="0" w:space="0" w:color="auto"/>
        <w:bottom w:val="none" w:sz="0" w:space="0" w:color="auto"/>
        <w:right w:val="none" w:sz="0" w:space="0" w:color="auto"/>
      </w:divBdr>
    </w:div>
    <w:div w:id="1654024653">
      <w:bodyDiv w:val="1"/>
      <w:marLeft w:val="0"/>
      <w:marRight w:val="0"/>
      <w:marTop w:val="0"/>
      <w:marBottom w:val="0"/>
      <w:divBdr>
        <w:top w:val="none" w:sz="0" w:space="0" w:color="auto"/>
        <w:left w:val="none" w:sz="0" w:space="0" w:color="auto"/>
        <w:bottom w:val="none" w:sz="0" w:space="0" w:color="auto"/>
        <w:right w:val="none" w:sz="0" w:space="0" w:color="auto"/>
      </w:divBdr>
    </w:div>
    <w:div w:id="1676836051">
      <w:bodyDiv w:val="1"/>
      <w:marLeft w:val="0"/>
      <w:marRight w:val="0"/>
      <w:marTop w:val="0"/>
      <w:marBottom w:val="0"/>
      <w:divBdr>
        <w:top w:val="none" w:sz="0" w:space="0" w:color="auto"/>
        <w:left w:val="none" w:sz="0" w:space="0" w:color="auto"/>
        <w:bottom w:val="none" w:sz="0" w:space="0" w:color="auto"/>
        <w:right w:val="none" w:sz="0" w:space="0" w:color="auto"/>
      </w:divBdr>
      <w:divsChild>
        <w:div w:id="251790722">
          <w:marLeft w:val="0"/>
          <w:marRight w:val="0"/>
          <w:marTop w:val="0"/>
          <w:marBottom w:val="0"/>
          <w:divBdr>
            <w:top w:val="none" w:sz="0" w:space="0" w:color="auto"/>
            <w:left w:val="none" w:sz="0" w:space="0" w:color="auto"/>
            <w:bottom w:val="none" w:sz="0" w:space="0" w:color="auto"/>
            <w:right w:val="none" w:sz="0" w:space="0" w:color="auto"/>
          </w:divBdr>
        </w:div>
        <w:div w:id="1309438112">
          <w:marLeft w:val="0"/>
          <w:marRight w:val="0"/>
          <w:marTop w:val="0"/>
          <w:marBottom w:val="0"/>
          <w:divBdr>
            <w:top w:val="none" w:sz="0" w:space="0" w:color="auto"/>
            <w:left w:val="none" w:sz="0" w:space="0" w:color="auto"/>
            <w:bottom w:val="none" w:sz="0" w:space="0" w:color="auto"/>
            <w:right w:val="none" w:sz="0" w:space="0" w:color="auto"/>
          </w:divBdr>
        </w:div>
        <w:div w:id="1409812588">
          <w:marLeft w:val="0"/>
          <w:marRight w:val="0"/>
          <w:marTop w:val="0"/>
          <w:marBottom w:val="0"/>
          <w:divBdr>
            <w:top w:val="none" w:sz="0" w:space="0" w:color="auto"/>
            <w:left w:val="none" w:sz="0" w:space="0" w:color="auto"/>
            <w:bottom w:val="none" w:sz="0" w:space="0" w:color="auto"/>
            <w:right w:val="none" w:sz="0" w:space="0" w:color="auto"/>
          </w:divBdr>
        </w:div>
        <w:div w:id="732851750">
          <w:marLeft w:val="0"/>
          <w:marRight w:val="0"/>
          <w:marTop w:val="0"/>
          <w:marBottom w:val="0"/>
          <w:divBdr>
            <w:top w:val="none" w:sz="0" w:space="0" w:color="auto"/>
            <w:left w:val="none" w:sz="0" w:space="0" w:color="auto"/>
            <w:bottom w:val="none" w:sz="0" w:space="0" w:color="auto"/>
            <w:right w:val="none" w:sz="0" w:space="0" w:color="auto"/>
          </w:divBdr>
        </w:div>
        <w:div w:id="1067800756">
          <w:marLeft w:val="0"/>
          <w:marRight w:val="0"/>
          <w:marTop w:val="0"/>
          <w:marBottom w:val="0"/>
          <w:divBdr>
            <w:top w:val="none" w:sz="0" w:space="0" w:color="auto"/>
            <w:left w:val="none" w:sz="0" w:space="0" w:color="auto"/>
            <w:bottom w:val="none" w:sz="0" w:space="0" w:color="auto"/>
            <w:right w:val="none" w:sz="0" w:space="0" w:color="auto"/>
          </w:divBdr>
        </w:div>
        <w:div w:id="69931997">
          <w:marLeft w:val="0"/>
          <w:marRight w:val="0"/>
          <w:marTop w:val="0"/>
          <w:marBottom w:val="0"/>
          <w:divBdr>
            <w:top w:val="none" w:sz="0" w:space="0" w:color="auto"/>
            <w:left w:val="none" w:sz="0" w:space="0" w:color="auto"/>
            <w:bottom w:val="none" w:sz="0" w:space="0" w:color="auto"/>
            <w:right w:val="none" w:sz="0" w:space="0" w:color="auto"/>
          </w:divBdr>
        </w:div>
        <w:div w:id="563445515">
          <w:marLeft w:val="0"/>
          <w:marRight w:val="0"/>
          <w:marTop w:val="0"/>
          <w:marBottom w:val="0"/>
          <w:divBdr>
            <w:top w:val="none" w:sz="0" w:space="0" w:color="auto"/>
            <w:left w:val="none" w:sz="0" w:space="0" w:color="auto"/>
            <w:bottom w:val="none" w:sz="0" w:space="0" w:color="auto"/>
            <w:right w:val="none" w:sz="0" w:space="0" w:color="auto"/>
          </w:divBdr>
        </w:div>
        <w:div w:id="2030253689">
          <w:marLeft w:val="0"/>
          <w:marRight w:val="0"/>
          <w:marTop w:val="0"/>
          <w:marBottom w:val="0"/>
          <w:divBdr>
            <w:top w:val="none" w:sz="0" w:space="0" w:color="auto"/>
            <w:left w:val="none" w:sz="0" w:space="0" w:color="auto"/>
            <w:bottom w:val="none" w:sz="0" w:space="0" w:color="auto"/>
            <w:right w:val="none" w:sz="0" w:space="0" w:color="auto"/>
          </w:divBdr>
        </w:div>
        <w:div w:id="1534613260">
          <w:marLeft w:val="0"/>
          <w:marRight w:val="0"/>
          <w:marTop w:val="0"/>
          <w:marBottom w:val="0"/>
          <w:divBdr>
            <w:top w:val="none" w:sz="0" w:space="0" w:color="auto"/>
            <w:left w:val="none" w:sz="0" w:space="0" w:color="auto"/>
            <w:bottom w:val="none" w:sz="0" w:space="0" w:color="auto"/>
            <w:right w:val="none" w:sz="0" w:space="0" w:color="auto"/>
          </w:divBdr>
        </w:div>
        <w:div w:id="183789616">
          <w:marLeft w:val="0"/>
          <w:marRight w:val="0"/>
          <w:marTop w:val="0"/>
          <w:marBottom w:val="0"/>
          <w:divBdr>
            <w:top w:val="none" w:sz="0" w:space="0" w:color="auto"/>
            <w:left w:val="none" w:sz="0" w:space="0" w:color="auto"/>
            <w:bottom w:val="none" w:sz="0" w:space="0" w:color="auto"/>
            <w:right w:val="none" w:sz="0" w:space="0" w:color="auto"/>
          </w:divBdr>
        </w:div>
        <w:div w:id="291667808">
          <w:marLeft w:val="0"/>
          <w:marRight w:val="0"/>
          <w:marTop w:val="0"/>
          <w:marBottom w:val="0"/>
          <w:divBdr>
            <w:top w:val="none" w:sz="0" w:space="0" w:color="auto"/>
            <w:left w:val="none" w:sz="0" w:space="0" w:color="auto"/>
            <w:bottom w:val="none" w:sz="0" w:space="0" w:color="auto"/>
            <w:right w:val="none" w:sz="0" w:space="0" w:color="auto"/>
          </w:divBdr>
        </w:div>
        <w:div w:id="830145735">
          <w:marLeft w:val="0"/>
          <w:marRight w:val="0"/>
          <w:marTop w:val="0"/>
          <w:marBottom w:val="0"/>
          <w:divBdr>
            <w:top w:val="none" w:sz="0" w:space="0" w:color="auto"/>
            <w:left w:val="none" w:sz="0" w:space="0" w:color="auto"/>
            <w:bottom w:val="none" w:sz="0" w:space="0" w:color="auto"/>
            <w:right w:val="none" w:sz="0" w:space="0" w:color="auto"/>
          </w:divBdr>
        </w:div>
        <w:div w:id="1326475453">
          <w:marLeft w:val="0"/>
          <w:marRight w:val="0"/>
          <w:marTop w:val="0"/>
          <w:marBottom w:val="0"/>
          <w:divBdr>
            <w:top w:val="none" w:sz="0" w:space="0" w:color="auto"/>
            <w:left w:val="none" w:sz="0" w:space="0" w:color="auto"/>
            <w:bottom w:val="none" w:sz="0" w:space="0" w:color="auto"/>
            <w:right w:val="none" w:sz="0" w:space="0" w:color="auto"/>
          </w:divBdr>
        </w:div>
        <w:div w:id="1394696885">
          <w:marLeft w:val="0"/>
          <w:marRight w:val="0"/>
          <w:marTop w:val="0"/>
          <w:marBottom w:val="0"/>
          <w:divBdr>
            <w:top w:val="none" w:sz="0" w:space="0" w:color="auto"/>
            <w:left w:val="none" w:sz="0" w:space="0" w:color="auto"/>
            <w:bottom w:val="none" w:sz="0" w:space="0" w:color="auto"/>
            <w:right w:val="none" w:sz="0" w:space="0" w:color="auto"/>
          </w:divBdr>
        </w:div>
        <w:div w:id="1852261225">
          <w:marLeft w:val="0"/>
          <w:marRight w:val="0"/>
          <w:marTop w:val="0"/>
          <w:marBottom w:val="0"/>
          <w:divBdr>
            <w:top w:val="none" w:sz="0" w:space="0" w:color="auto"/>
            <w:left w:val="none" w:sz="0" w:space="0" w:color="auto"/>
            <w:bottom w:val="none" w:sz="0" w:space="0" w:color="auto"/>
            <w:right w:val="none" w:sz="0" w:space="0" w:color="auto"/>
          </w:divBdr>
        </w:div>
        <w:div w:id="471793972">
          <w:marLeft w:val="0"/>
          <w:marRight w:val="0"/>
          <w:marTop w:val="0"/>
          <w:marBottom w:val="0"/>
          <w:divBdr>
            <w:top w:val="none" w:sz="0" w:space="0" w:color="auto"/>
            <w:left w:val="none" w:sz="0" w:space="0" w:color="auto"/>
            <w:bottom w:val="none" w:sz="0" w:space="0" w:color="auto"/>
            <w:right w:val="none" w:sz="0" w:space="0" w:color="auto"/>
          </w:divBdr>
        </w:div>
        <w:div w:id="1028678250">
          <w:marLeft w:val="0"/>
          <w:marRight w:val="0"/>
          <w:marTop w:val="0"/>
          <w:marBottom w:val="0"/>
          <w:divBdr>
            <w:top w:val="none" w:sz="0" w:space="0" w:color="auto"/>
            <w:left w:val="none" w:sz="0" w:space="0" w:color="auto"/>
            <w:bottom w:val="none" w:sz="0" w:space="0" w:color="auto"/>
            <w:right w:val="none" w:sz="0" w:space="0" w:color="auto"/>
          </w:divBdr>
        </w:div>
        <w:div w:id="410588882">
          <w:marLeft w:val="0"/>
          <w:marRight w:val="0"/>
          <w:marTop w:val="0"/>
          <w:marBottom w:val="0"/>
          <w:divBdr>
            <w:top w:val="none" w:sz="0" w:space="0" w:color="auto"/>
            <w:left w:val="none" w:sz="0" w:space="0" w:color="auto"/>
            <w:bottom w:val="none" w:sz="0" w:space="0" w:color="auto"/>
            <w:right w:val="none" w:sz="0" w:space="0" w:color="auto"/>
          </w:divBdr>
        </w:div>
        <w:div w:id="23022639">
          <w:marLeft w:val="0"/>
          <w:marRight w:val="0"/>
          <w:marTop w:val="0"/>
          <w:marBottom w:val="0"/>
          <w:divBdr>
            <w:top w:val="none" w:sz="0" w:space="0" w:color="auto"/>
            <w:left w:val="none" w:sz="0" w:space="0" w:color="auto"/>
            <w:bottom w:val="none" w:sz="0" w:space="0" w:color="auto"/>
            <w:right w:val="none" w:sz="0" w:space="0" w:color="auto"/>
          </w:divBdr>
        </w:div>
        <w:div w:id="1459446481">
          <w:marLeft w:val="0"/>
          <w:marRight w:val="0"/>
          <w:marTop w:val="0"/>
          <w:marBottom w:val="0"/>
          <w:divBdr>
            <w:top w:val="none" w:sz="0" w:space="0" w:color="auto"/>
            <w:left w:val="none" w:sz="0" w:space="0" w:color="auto"/>
            <w:bottom w:val="none" w:sz="0" w:space="0" w:color="auto"/>
            <w:right w:val="none" w:sz="0" w:space="0" w:color="auto"/>
          </w:divBdr>
        </w:div>
        <w:div w:id="476385625">
          <w:marLeft w:val="0"/>
          <w:marRight w:val="0"/>
          <w:marTop w:val="0"/>
          <w:marBottom w:val="0"/>
          <w:divBdr>
            <w:top w:val="none" w:sz="0" w:space="0" w:color="auto"/>
            <w:left w:val="none" w:sz="0" w:space="0" w:color="auto"/>
            <w:bottom w:val="none" w:sz="0" w:space="0" w:color="auto"/>
            <w:right w:val="none" w:sz="0" w:space="0" w:color="auto"/>
          </w:divBdr>
        </w:div>
        <w:div w:id="2141459693">
          <w:marLeft w:val="0"/>
          <w:marRight w:val="0"/>
          <w:marTop w:val="0"/>
          <w:marBottom w:val="0"/>
          <w:divBdr>
            <w:top w:val="none" w:sz="0" w:space="0" w:color="auto"/>
            <w:left w:val="none" w:sz="0" w:space="0" w:color="auto"/>
            <w:bottom w:val="none" w:sz="0" w:space="0" w:color="auto"/>
            <w:right w:val="none" w:sz="0" w:space="0" w:color="auto"/>
          </w:divBdr>
        </w:div>
        <w:div w:id="1610745930">
          <w:marLeft w:val="0"/>
          <w:marRight w:val="0"/>
          <w:marTop w:val="0"/>
          <w:marBottom w:val="0"/>
          <w:divBdr>
            <w:top w:val="none" w:sz="0" w:space="0" w:color="auto"/>
            <w:left w:val="none" w:sz="0" w:space="0" w:color="auto"/>
            <w:bottom w:val="none" w:sz="0" w:space="0" w:color="auto"/>
            <w:right w:val="none" w:sz="0" w:space="0" w:color="auto"/>
          </w:divBdr>
        </w:div>
        <w:div w:id="377558867">
          <w:marLeft w:val="0"/>
          <w:marRight w:val="0"/>
          <w:marTop w:val="0"/>
          <w:marBottom w:val="0"/>
          <w:divBdr>
            <w:top w:val="none" w:sz="0" w:space="0" w:color="auto"/>
            <w:left w:val="none" w:sz="0" w:space="0" w:color="auto"/>
            <w:bottom w:val="none" w:sz="0" w:space="0" w:color="auto"/>
            <w:right w:val="none" w:sz="0" w:space="0" w:color="auto"/>
          </w:divBdr>
        </w:div>
        <w:div w:id="1343779337">
          <w:marLeft w:val="0"/>
          <w:marRight w:val="0"/>
          <w:marTop w:val="0"/>
          <w:marBottom w:val="0"/>
          <w:divBdr>
            <w:top w:val="none" w:sz="0" w:space="0" w:color="auto"/>
            <w:left w:val="none" w:sz="0" w:space="0" w:color="auto"/>
            <w:bottom w:val="none" w:sz="0" w:space="0" w:color="auto"/>
            <w:right w:val="none" w:sz="0" w:space="0" w:color="auto"/>
          </w:divBdr>
        </w:div>
        <w:div w:id="2010209731">
          <w:marLeft w:val="0"/>
          <w:marRight w:val="0"/>
          <w:marTop w:val="0"/>
          <w:marBottom w:val="0"/>
          <w:divBdr>
            <w:top w:val="none" w:sz="0" w:space="0" w:color="auto"/>
            <w:left w:val="none" w:sz="0" w:space="0" w:color="auto"/>
            <w:bottom w:val="none" w:sz="0" w:space="0" w:color="auto"/>
            <w:right w:val="none" w:sz="0" w:space="0" w:color="auto"/>
          </w:divBdr>
        </w:div>
        <w:div w:id="723990597">
          <w:marLeft w:val="0"/>
          <w:marRight w:val="0"/>
          <w:marTop w:val="0"/>
          <w:marBottom w:val="0"/>
          <w:divBdr>
            <w:top w:val="none" w:sz="0" w:space="0" w:color="auto"/>
            <w:left w:val="none" w:sz="0" w:space="0" w:color="auto"/>
            <w:bottom w:val="none" w:sz="0" w:space="0" w:color="auto"/>
            <w:right w:val="none" w:sz="0" w:space="0" w:color="auto"/>
          </w:divBdr>
        </w:div>
        <w:div w:id="1270505418">
          <w:marLeft w:val="0"/>
          <w:marRight w:val="0"/>
          <w:marTop w:val="0"/>
          <w:marBottom w:val="0"/>
          <w:divBdr>
            <w:top w:val="none" w:sz="0" w:space="0" w:color="auto"/>
            <w:left w:val="none" w:sz="0" w:space="0" w:color="auto"/>
            <w:bottom w:val="none" w:sz="0" w:space="0" w:color="auto"/>
            <w:right w:val="none" w:sz="0" w:space="0" w:color="auto"/>
          </w:divBdr>
        </w:div>
        <w:div w:id="1851948010">
          <w:marLeft w:val="0"/>
          <w:marRight w:val="0"/>
          <w:marTop w:val="0"/>
          <w:marBottom w:val="0"/>
          <w:divBdr>
            <w:top w:val="none" w:sz="0" w:space="0" w:color="auto"/>
            <w:left w:val="none" w:sz="0" w:space="0" w:color="auto"/>
            <w:bottom w:val="none" w:sz="0" w:space="0" w:color="auto"/>
            <w:right w:val="none" w:sz="0" w:space="0" w:color="auto"/>
          </w:divBdr>
        </w:div>
      </w:divsChild>
    </w:div>
    <w:div w:id="1688554580">
      <w:bodyDiv w:val="1"/>
      <w:marLeft w:val="0"/>
      <w:marRight w:val="0"/>
      <w:marTop w:val="0"/>
      <w:marBottom w:val="0"/>
      <w:divBdr>
        <w:top w:val="none" w:sz="0" w:space="0" w:color="auto"/>
        <w:left w:val="none" w:sz="0" w:space="0" w:color="auto"/>
        <w:bottom w:val="none" w:sz="0" w:space="0" w:color="auto"/>
        <w:right w:val="none" w:sz="0" w:space="0" w:color="auto"/>
      </w:divBdr>
    </w:div>
    <w:div w:id="1729452687">
      <w:bodyDiv w:val="1"/>
      <w:marLeft w:val="0"/>
      <w:marRight w:val="0"/>
      <w:marTop w:val="0"/>
      <w:marBottom w:val="0"/>
      <w:divBdr>
        <w:top w:val="none" w:sz="0" w:space="0" w:color="auto"/>
        <w:left w:val="none" w:sz="0" w:space="0" w:color="auto"/>
        <w:bottom w:val="none" w:sz="0" w:space="0" w:color="auto"/>
        <w:right w:val="none" w:sz="0" w:space="0" w:color="auto"/>
      </w:divBdr>
    </w:div>
    <w:div w:id="1850177079">
      <w:bodyDiv w:val="1"/>
      <w:marLeft w:val="0"/>
      <w:marRight w:val="0"/>
      <w:marTop w:val="0"/>
      <w:marBottom w:val="0"/>
      <w:divBdr>
        <w:top w:val="none" w:sz="0" w:space="0" w:color="auto"/>
        <w:left w:val="none" w:sz="0" w:space="0" w:color="auto"/>
        <w:bottom w:val="none" w:sz="0" w:space="0" w:color="auto"/>
        <w:right w:val="none" w:sz="0" w:space="0" w:color="auto"/>
      </w:divBdr>
    </w:div>
    <w:div w:id="1887792154">
      <w:bodyDiv w:val="1"/>
      <w:marLeft w:val="0"/>
      <w:marRight w:val="0"/>
      <w:marTop w:val="0"/>
      <w:marBottom w:val="0"/>
      <w:divBdr>
        <w:top w:val="none" w:sz="0" w:space="0" w:color="auto"/>
        <w:left w:val="none" w:sz="0" w:space="0" w:color="auto"/>
        <w:bottom w:val="none" w:sz="0" w:space="0" w:color="auto"/>
        <w:right w:val="none" w:sz="0" w:space="0" w:color="auto"/>
      </w:divBdr>
    </w:div>
    <w:div w:id="1931038036">
      <w:bodyDiv w:val="1"/>
      <w:marLeft w:val="0"/>
      <w:marRight w:val="0"/>
      <w:marTop w:val="0"/>
      <w:marBottom w:val="0"/>
      <w:divBdr>
        <w:top w:val="none" w:sz="0" w:space="0" w:color="auto"/>
        <w:left w:val="none" w:sz="0" w:space="0" w:color="auto"/>
        <w:bottom w:val="none" w:sz="0" w:space="0" w:color="auto"/>
        <w:right w:val="none" w:sz="0" w:space="0" w:color="auto"/>
      </w:divBdr>
    </w:div>
    <w:div w:id="2005892572">
      <w:bodyDiv w:val="1"/>
      <w:marLeft w:val="0"/>
      <w:marRight w:val="0"/>
      <w:marTop w:val="0"/>
      <w:marBottom w:val="0"/>
      <w:divBdr>
        <w:top w:val="none" w:sz="0" w:space="0" w:color="auto"/>
        <w:left w:val="none" w:sz="0" w:space="0" w:color="auto"/>
        <w:bottom w:val="none" w:sz="0" w:space="0" w:color="auto"/>
        <w:right w:val="none" w:sz="0" w:space="0" w:color="auto"/>
      </w:divBdr>
    </w:div>
    <w:div w:id="2079934032">
      <w:bodyDiv w:val="1"/>
      <w:marLeft w:val="0"/>
      <w:marRight w:val="0"/>
      <w:marTop w:val="0"/>
      <w:marBottom w:val="0"/>
      <w:divBdr>
        <w:top w:val="none" w:sz="0" w:space="0" w:color="auto"/>
        <w:left w:val="none" w:sz="0" w:space="0" w:color="auto"/>
        <w:bottom w:val="none" w:sz="0" w:space="0" w:color="auto"/>
        <w:right w:val="none" w:sz="0" w:space="0" w:color="auto"/>
      </w:divBdr>
      <w:divsChild>
        <w:div w:id="634141881">
          <w:marLeft w:val="0"/>
          <w:marRight w:val="0"/>
          <w:marTop w:val="0"/>
          <w:marBottom w:val="0"/>
          <w:divBdr>
            <w:top w:val="none" w:sz="0" w:space="0" w:color="auto"/>
            <w:left w:val="none" w:sz="0" w:space="0" w:color="auto"/>
            <w:bottom w:val="none" w:sz="0" w:space="0" w:color="auto"/>
            <w:right w:val="none" w:sz="0" w:space="0" w:color="auto"/>
          </w:divBdr>
        </w:div>
        <w:div w:id="697463941">
          <w:marLeft w:val="0"/>
          <w:marRight w:val="0"/>
          <w:marTop w:val="0"/>
          <w:marBottom w:val="0"/>
          <w:divBdr>
            <w:top w:val="none" w:sz="0" w:space="0" w:color="auto"/>
            <w:left w:val="none" w:sz="0" w:space="0" w:color="auto"/>
            <w:bottom w:val="none" w:sz="0" w:space="0" w:color="auto"/>
            <w:right w:val="none" w:sz="0" w:space="0" w:color="auto"/>
          </w:divBdr>
        </w:div>
        <w:div w:id="819613048">
          <w:marLeft w:val="0"/>
          <w:marRight w:val="0"/>
          <w:marTop w:val="0"/>
          <w:marBottom w:val="0"/>
          <w:divBdr>
            <w:top w:val="none" w:sz="0" w:space="0" w:color="auto"/>
            <w:left w:val="none" w:sz="0" w:space="0" w:color="auto"/>
            <w:bottom w:val="none" w:sz="0" w:space="0" w:color="auto"/>
            <w:right w:val="none" w:sz="0" w:space="0" w:color="auto"/>
          </w:divBdr>
        </w:div>
        <w:div w:id="169299682">
          <w:marLeft w:val="0"/>
          <w:marRight w:val="0"/>
          <w:marTop w:val="0"/>
          <w:marBottom w:val="0"/>
          <w:divBdr>
            <w:top w:val="none" w:sz="0" w:space="0" w:color="auto"/>
            <w:left w:val="none" w:sz="0" w:space="0" w:color="auto"/>
            <w:bottom w:val="none" w:sz="0" w:space="0" w:color="auto"/>
            <w:right w:val="none" w:sz="0" w:space="0" w:color="auto"/>
          </w:divBdr>
        </w:div>
        <w:div w:id="1448308328">
          <w:marLeft w:val="0"/>
          <w:marRight w:val="0"/>
          <w:marTop w:val="0"/>
          <w:marBottom w:val="0"/>
          <w:divBdr>
            <w:top w:val="none" w:sz="0" w:space="0" w:color="auto"/>
            <w:left w:val="none" w:sz="0" w:space="0" w:color="auto"/>
            <w:bottom w:val="none" w:sz="0" w:space="0" w:color="auto"/>
            <w:right w:val="none" w:sz="0" w:space="0" w:color="auto"/>
          </w:divBdr>
        </w:div>
        <w:div w:id="900290649">
          <w:marLeft w:val="0"/>
          <w:marRight w:val="0"/>
          <w:marTop w:val="0"/>
          <w:marBottom w:val="0"/>
          <w:divBdr>
            <w:top w:val="none" w:sz="0" w:space="0" w:color="auto"/>
            <w:left w:val="none" w:sz="0" w:space="0" w:color="auto"/>
            <w:bottom w:val="none" w:sz="0" w:space="0" w:color="auto"/>
            <w:right w:val="none" w:sz="0" w:space="0" w:color="auto"/>
          </w:divBdr>
        </w:div>
        <w:div w:id="1780836606">
          <w:marLeft w:val="0"/>
          <w:marRight w:val="0"/>
          <w:marTop w:val="0"/>
          <w:marBottom w:val="0"/>
          <w:divBdr>
            <w:top w:val="none" w:sz="0" w:space="0" w:color="auto"/>
            <w:left w:val="none" w:sz="0" w:space="0" w:color="auto"/>
            <w:bottom w:val="none" w:sz="0" w:space="0" w:color="auto"/>
            <w:right w:val="none" w:sz="0" w:space="0" w:color="auto"/>
          </w:divBdr>
        </w:div>
        <w:div w:id="280841533">
          <w:marLeft w:val="0"/>
          <w:marRight w:val="0"/>
          <w:marTop w:val="0"/>
          <w:marBottom w:val="0"/>
          <w:divBdr>
            <w:top w:val="none" w:sz="0" w:space="0" w:color="auto"/>
            <w:left w:val="none" w:sz="0" w:space="0" w:color="auto"/>
            <w:bottom w:val="none" w:sz="0" w:space="0" w:color="auto"/>
            <w:right w:val="none" w:sz="0" w:space="0" w:color="auto"/>
          </w:divBdr>
        </w:div>
        <w:div w:id="1293443134">
          <w:marLeft w:val="0"/>
          <w:marRight w:val="0"/>
          <w:marTop w:val="0"/>
          <w:marBottom w:val="0"/>
          <w:divBdr>
            <w:top w:val="none" w:sz="0" w:space="0" w:color="auto"/>
            <w:left w:val="none" w:sz="0" w:space="0" w:color="auto"/>
            <w:bottom w:val="none" w:sz="0" w:space="0" w:color="auto"/>
            <w:right w:val="none" w:sz="0" w:space="0" w:color="auto"/>
          </w:divBdr>
        </w:div>
        <w:div w:id="1328824036">
          <w:marLeft w:val="0"/>
          <w:marRight w:val="0"/>
          <w:marTop w:val="0"/>
          <w:marBottom w:val="0"/>
          <w:divBdr>
            <w:top w:val="none" w:sz="0" w:space="0" w:color="auto"/>
            <w:left w:val="none" w:sz="0" w:space="0" w:color="auto"/>
            <w:bottom w:val="none" w:sz="0" w:space="0" w:color="auto"/>
            <w:right w:val="none" w:sz="0" w:space="0" w:color="auto"/>
          </w:divBdr>
        </w:div>
        <w:div w:id="1403022071">
          <w:marLeft w:val="0"/>
          <w:marRight w:val="0"/>
          <w:marTop w:val="0"/>
          <w:marBottom w:val="0"/>
          <w:divBdr>
            <w:top w:val="none" w:sz="0" w:space="0" w:color="auto"/>
            <w:left w:val="none" w:sz="0" w:space="0" w:color="auto"/>
            <w:bottom w:val="none" w:sz="0" w:space="0" w:color="auto"/>
            <w:right w:val="none" w:sz="0" w:space="0" w:color="auto"/>
          </w:divBdr>
        </w:div>
        <w:div w:id="861474227">
          <w:marLeft w:val="0"/>
          <w:marRight w:val="0"/>
          <w:marTop w:val="0"/>
          <w:marBottom w:val="0"/>
          <w:divBdr>
            <w:top w:val="none" w:sz="0" w:space="0" w:color="auto"/>
            <w:left w:val="none" w:sz="0" w:space="0" w:color="auto"/>
            <w:bottom w:val="none" w:sz="0" w:space="0" w:color="auto"/>
            <w:right w:val="none" w:sz="0" w:space="0" w:color="auto"/>
          </w:divBdr>
        </w:div>
        <w:div w:id="252203461">
          <w:marLeft w:val="0"/>
          <w:marRight w:val="0"/>
          <w:marTop w:val="0"/>
          <w:marBottom w:val="0"/>
          <w:divBdr>
            <w:top w:val="none" w:sz="0" w:space="0" w:color="auto"/>
            <w:left w:val="none" w:sz="0" w:space="0" w:color="auto"/>
            <w:bottom w:val="none" w:sz="0" w:space="0" w:color="auto"/>
            <w:right w:val="none" w:sz="0" w:space="0" w:color="auto"/>
          </w:divBdr>
        </w:div>
        <w:div w:id="362678495">
          <w:marLeft w:val="0"/>
          <w:marRight w:val="0"/>
          <w:marTop w:val="0"/>
          <w:marBottom w:val="0"/>
          <w:divBdr>
            <w:top w:val="none" w:sz="0" w:space="0" w:color="auto"/>
            <w:left w:val="none" w:sz="0" w:space="0" w:color="auto"/>
            <w:bottom w:val="none" w:sz="0" w:space="0" w:color="auto"/>
            <w:right w:val="none" w:sz="0" w:space="0" w:color="auto"/>
          </w:divBdr>
        </w:div>
        <w:div w:id="1354723782">
          <w:marLeft w:val="0"/>
          <w:marRight w:val="0"/>
          <w:marTop w:val="0"/>
          <w:marBottom w:val="0"/>
          <w:divBdr>
            <w:top w:val="none" w:sz="0" w:space="0" w:color="auto"/>
            <w:left w:val="none" w:sz="0" w:space="0" w:color="auto"/>
            <w:bottom w:val="none" w:sz="0" w:space="0" w:color="auto"/>
            <w:right w:val="none" w:sz="0" w:space="0" w:color="auto"/>
          </w:divBdr>
        </w:div>
        <w:div w:id="1449397814">
          <w:marLeft w:val="0"/>
          <w:marRight w:val="0"/>
          <w:marTop w:val="0"/>
          <w:marBottom w:val="0"/>
          <w:divBdr>
            <w:top w:val="none" w:sz="0" w:space="0" w:color="auto"/>
            <w:left w:val="none" w:sz="0" w:space="0" w:color="auto"/>
            <w:bottom w:val="none" w:sz="0" w:space="0" w:color="auto"/>
            <w:right w:val="none" w:sz="0" w:space="0" w:color="auto"/>
          </w:divBdr>
        </w:div>
        <w:div w:id="892153079">
          <w:marLeft w:val="0"/>
          <w:marRight w:val="0"/>
          <w:marTop w:val="0"/>
          <w:marBottom w:val="0"/>
          <w:divBdr>
            <w:top w:val="none" w:sz="0" w:space="0" w:color="auto"/>
            <w:left w:val="none" w:sz="0" w:space="0" w:color="auto"/>
            <w:bottom w:val="none" w:sz="0" w:space="0" w:color="auto"/>
            <w:right w:val="none" w:sz="0" w:space="0" w:color="auto"/>
          </w:divBdr>
        </w:div>
        <w:div w:id="204222513">
          <w:marLeft w:val="0"/>
          <w:marRight w:val="0"/>
          <w:marTop w:val="0"/>
          <w:marBottom w:val="0"/>
          <w:divBdr>
            <w:top w:val="none" w:sz="0" w:space="0" w:color="auto"/>
            <w:left w:val="none" w:sz="0" w:space="0" w:color="auto"/>
            <w:bottom w:val="none" w:sz="0" w:space="0" w:color="auto"/>
            <w:right w:val="none" w:sz="0" w:space="0" w:color="auto"/>
          </w:divBdr>
        </w:div>
        <w:div w:id="1799101882">
          <w:marLeft w:val="0"/>
          <w:marRight w:val="0"/>
          <w:marTop w:val="0"/>
          <w:marBottom w:val="0"/>
          <w:divBdr>
            <w:top w:val="none" w:sz="0" w:space="0" w:color="auto"/>
            <w:left w:val="none" w:sz="0" w:space="0" w:color="auto"/>
            <w:bottom w:val="none" w:sz="0" w:space="0" w:color="auto"/>
            <w:right w:val="none" w:sz="0" w:space="0" w:color="auto"/>
          </w:divBdr>
        </w:div>
        <w:div w:id="1917126884">
          <w:marLeft w:val="0"/>
          <w:marRight w:val="0"/>
          <w:marTop w:val="0"/>
          <w:marBottom w:val="0"/>
          <w:divBdr>
            <w:top w:val="none" w:sz="0" w:space="0" w:color="auto"/>
            <w:left w:val="none" w:sz="0" w:space="0" w:color="auto"/>
            <w:bottom w:val="none" w:sz="0" w:space="0" w:color="auto"/>
            <w:right w:val="none" w:sz="0" w:space="0" w:color="auto"/>
          </w:divBdr>
        </w:div>
        <w:div w:id="589313332">
          <w:marLeft w:val="0"/>
          <w:marRight w:val="0"/>
          <w:marTop w:val="0"/>
          <w:marBottom w:val="0"/>
          <w:divBdr>
            <w:top w:val="none" w:sz="0" w:space="0" w:color="auto"/>
            <w:left w:val="none" w:sz="0" w:space="0" w:color="auto"/>
            <w:bottom w:val="none" w:sz="0" w:space="0" w:color="auto"/>
            <w:right w:val="none" w:sz="0" w:space="0" w:color="auto"/>
          </w:divBdr>
        </w:div>
        <w:div w:id="794525372">
          <w:marLeft w:val="0"/>
          <w:marRight w:val="0"/>
          <w:marTop w:val="0"/>
          <w:marBottom w:val="0"/>
          <w:divBdr>
            <w:top w:val="none" w:sz="0" w:space="0" w:color="auto"/>
            <w:left w:val="none" w:sz="0" w:space="0" w:color="auto"/>
            <w:bottom w:val="none" w:sz="0" w:space="0" w:color="auto"/>
            <w:right w:val="none" w:sz="0" w:space="0" w:color="auto"/>
          </w:divBdr>
        </w:div>
        <w:div w:id="556162035">
          <w:marLeft w:val="0"/>
          <w:marRight w:val="0"/>
          <w:marTop w:val="0"/>
          <w:marBottom w:val="0"/>
          <w:divBdr>
            <w:top w:val="none" w:sz="0" w:space="0" w:color="auto"/>
            <w:left w:val="none" w:sz="0" w:space="0" w:color="auto"/>
            <w:bottom w:val="none" w:sz="0" w:space="0" w:color="auto"/>
            <w:right w:val="none" w:sz="0" w:space="0" w:color="auto"/>
          </w:divBdr>
        </w:div>
        <w:div w:id="488324991">
          <w:marLeft w:val="0"/>
          <w:marRight w:val="0"/>
          <w:marTop w:val="0"/>
          <w:marBottom w:val="0"/>
          <w:divBdr>
            <w:top w:val="none" w:sz="0" w:space="0" w:color="auto"/>
            <w:left w:val="none" w:sz="0" w:space="0" w:color="auto"/>
            <w:bottom w:val="none" w:sz="0" w:space="0" w:color="auto"/>
            <w:right w:val="none" w:sz="0" w:space="0" w:color="auto"/>
          </w:divBdr>
        </w:div>
        <w:div w:id="247233732">
          <w:marLeft w:val="0"/>
          <w:marRight w:val="0"/>
          <w:marTop w:val="0"/>
          <w:marBottom w:val="0"/>
          <w:divBdr>
            <w:top w:val="none" w:sz="0" w:space="0" w:color="auto"/>
            <w:left w:val="none" w:sz="0" w:space="0" w:color="auto"/>
            <w:bottom w:val="none" w:sz="0" w:space="0" w:color="auto"/>
            <w:right w:val="none" w:sz="0" w:space="0" w:color="auto"/>
          </w:divBdr>
        </w:div>
        <w:div w:id="167064687">
          <w:marLeft w:val="0"/>
          <w:marRight w:val="0"/>
          <w:marTop w:val="0"/>
          <w:marBottom w:val="0"/>
          <w:divBdr>
            <w:top w:val="none" w:sz="0" w:space="0" w:color="auto"/>
            <w:left w:val="none" w:sz="0" w:space="0" w:color="auto"/>
            <w:bottom w:val="none" w:sz="0" w:space="0" w:color="auto"/>
            <w:right w:val="none" w:sz="0" w:space="0" w:color="auto"/>
          </w:divBdr>
        </w:div>
        <w:div w:id="671301752">
          <w:marLeft w:val="0"/>
          <w:marRight w:val="0"/>
          <w:marTop w:val="0"/>
          <w:marBottom w:val="0"/>
          <w:divBdr>
            <w:top w:val="none" w:sz="0" w:space="0" w:color="auto"/>
            <w:left w:val="none" w:sz="0" w:space="0" w:color="auto"/>
            <w:bottom w:val="none" w:sz="0" w:space="0" w:color="auto"/>
            <w:right w:val="none" w:sz="0" w:space="0" w:color="auto"/>
          </w:divBdr>
        </w:div>
        <w:div w:id="1368330521">
          <w:marLeft w:val="0"/>
          <w:marRight w:val="0"/>
          <w:marTop w:val="0"/>
          <w:marBottom w:val="0"/>
          <w:divBdr>
            <w:top w:val="none" w:sz="0" w:space="0" w:color="auto"/>
            <w:left w:val="none" w:sz="0" w:space="0" w:color="auto"/>
            <w:bottom w:val="none" w:sz="0" w:space="0" w:color="auto"/>
            <w:right w:val="none" w:sz="0" w:space="0" w:color="auto"/>
          </w:divBdr>
        </w:div>
        <w:div w:id="129060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Ho.R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Trade-com.com Kim Min Hwan</dc:creator>
  <cp:keywords/>
  <dc:description/>
  <cp:lastModifiedBy>ADM MV</cp:lastModifiedBy>
  <cp:revision>4</cp:revision>
  <cp:lastPrinted>2024-03-25T09:02:00Z</cp:lastPrinted>
  <dcterms:created xsi:type="dcterms:W3CDTF">2026-01-22T11:46:00Z</dcterms:created>
  <dcterms:modified xsi:type="dcterms:W3CDTF">2026-01-22T11:54:00Z</dcterms:modified>
</cp:coreProperties>
</file>