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379A7" w14:textId="66D31207" w:rsidR="00C9732F" w:rsidRDefault="00BB4875" w:rsidP="00CA4297">
      <w:pPr>
        <w:rPr>
          <w:b/>
          <w:bCs/>
          <w:sz w:val="24"/>
          <w:szCs w:val="24"/>
        </w:rPr>
      </w:pPr>
      <w:bookmarkStart w:id="0" w:name="_Hlk219197033"/>
      <w:r>
        <w:rPr>
          <w:b/>
          <w:bCs/>
          <w:noProof/>
          <w:sz w:val="24"/>
          <w:szCs w:val="24"/>
        </w:rPr>
        <w:drawing>
          <wp:inline distT="0" distB="0" distL="0" distR="0" wp14:anchorId="4A678EA7" wp14:editId="01D87D08">
            <wp:extent cx="5980430" cy="524510"/>
            <wp:effectExtent l="0" t="0" r="1270" b="8890"/>
            <wp:docPr id="1" name="Immagine 1">
              <a:extLst xmlns:a="http://schemas.openxmlformats.org/drawingml/2006/main">
                <a:ext uri="{FF2B5EF4-FFF2-40B4-BE49-F238E27FC236}">
                  <a16:creationId xmlns:a16="http://schemas.microsoft.com/office/drawing/2014/main" id="{0C4949CF-1726-4816-A627-FEDDD2DB0D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0430" cy="524510"/>
                    </a:xfrm>
                    <a:prstGeom prst="rect">
                      <a:avLst/>
                    </a:prstGeom>
                    <a:noFill/>
                  </pic:spPr>
                </pic:pic>
              </a:graphicData>
            </a:graphic>
          </wp:inline>
        </w:drawing>
      </w:r>
    </w:p>
    <w:p w14:paraId="29D336D3" w14:textId="77777777" w:rsidR="00002BDA" w:rsidRPr="00002BDA" w:rsidRDefault="00002BDA" w:rsidP="00002BDA">
      <w:pPr>
        <w:spacing w:after="0" w:line="276" w:lineRule="auto"/>
        <w:jc w:val="center"/>
        <w:rPr>
          <w:i/>
          <w:iCs/>
          <w:color w:val="000000" w:themeColor="text1"/>
          <w:lang w:val="en-US"/>
        </w:rPr>
      </w:pPr>
      <w:r w:rsidRPr="00002BDA">
        <w:rPr>
          <w:i/>
          <w:iCs/>
          <w:color w:val="000000" w:themeColor="text1"/>
          <w:lang w:val="en-US"/>
        </w:rPr>
        <w:t xml:space="preserve">The Results of Wine South America in Brazil and Wine </w:t>
      </w:r>
      <w:proofErr w:type="gramStart"/>
      <w:r w:rsidRPr="00002BDA">
        <w:rPr>
          <w:i/>
          <w:iCs/>
          <w:color w:val="000000" w:themeColor="text1"/>
          <w:lang w:val="en-US"/>
        </w:rPr>
        <w:t>To</w:t>
      </w:r>
      <w:proofErr w:type="gramEnd"/>
      <w:r w:rsidRPr="00002BDA">
        <w:rPr>
          <w:i/>
          <w:iCs/>
          <w:color w:val="000000" w:themeColor="text1"/>
          <w:lang w:val="en-US"/>
        </w:rPr>
        <w:t xml:space="preserve"> Asia in China 2026</w:t>
      </w:r>
    </w:p>
    <w:p w14:paraId="713DA7BA" w14:textId="77777777" w:rsidR="00002BDA" w:rsidRPr="00002BDA" w:rsidRDefault="00002BDA" w:rsidP="00002BDA">
      <w:pPr>
        <w:spacing w:after="0" w:line="276" w:lineRule="auto"/>
        <w:jc w:val="center"/>
        <w:rPr>
          <w:i/>
          <w:iCs/>
          <w:color w:val="000000" w:themeColor="text1"/>
          <w:lang w:val="en-US"/>
        </w:rPr>
      </w:pPr>
    </w:p>
    <w:p w14:paraId="26EB1226" w14:textId="77777777" w:rsidR="00002BDA" w:rsidRDefault="00002BDA" w:rsidP="00002BDA">
      <w:pPr>
        <w:spacing w:after="0" w:line="276" w:lineRule="auto"/>
        <w:jc w:val="center"/>
        <w:rPr>
          <w:b/>
          <w:bCs/>
          <w:i/>
          <w:iCs/>
          <w:color w:val="000000" w:themeColor="text1"/>
          <w:lang w:val="en-US"/>
        </w:rPr>
      </w:pPr>
      <w:r w:rsidRPr="00002BDA">
        <w:rPr>
          <w:b/>
          <w:bCs/>
          <w:i/>
          <w:iCs/>
          <w:color w:val="000000" w:themeColor="text1"/>
          <w:lang w:val="en-US"/>
        </w:rPr>
        <w:t>THE SOUTH AMERICAN AND ASIAN EVENTS CONFIRM THE POTENTIAL OF THESE MARKETS FOR ITALIAN-MADE WINE</w:t>
      </w:r>
    </w:p>
    <w:p w14:paraId="0E441CF6" w14:textId="77777777" w:rsidR="00002BDA" w:rsidRPr="00002BDA" w:rsidRDefault="00002BDA" w:rsidP="00002BDA">
      <w:pPr>
        <w:spacing w:after="0" w:line="276" w:lineRule="auto"/>
        <w:jc w:val="center"/>
        <w:rPr>
          <w:i/>
          <w:iCs/>
          <w:color w:val="000000" w:themeColor="text1"/>
          <w:lang w:val="en-US"/>
        </w:rPr>
      </w:pPr>
    </w:p>
    <w:p w14:paraId="39D98371" w14:textId="77777777" w:rsidR="00002BDA" w:rsidRDefault="00002BDA" w:rsidP="00002BDA">
      <w:pPr>
        <w:spacing w:after="0" w:line="276" w:lineRule="auto"/>
        <w:jc w:val="center"/>
        <w:rPr>
          <w:b/>
          <w:bCs/>
          <w:i/>
          <w:iCs/>
          <w:color w:val="000000" w:themeColor="text1"/>
          <w:lang w:val="en-US"/>
        </w:rPr>
      </w:pPr>
      <w:r w:rsidRPr="00002BDA">
        <w:rPr>
          <w:b/>
          <w:bCs/>
          <w:i/>
          <w:iCs/>
          <w:color w:val="000000" w:themeColor="text1"/>
          <w:lang w:val="en-US"/>
        </w:rPr>
        <w:t>BRICOLO: “IN CHINA, A DYNAMIC AND INNOVATIVE EVENT CAPABLE OF ATTRACTING OPERATORS FROM ACROSS ASIA AND YOUNG CONSUMERS FROM THE GREATER BAY AREA, THE MOST MODERN, WEALTHIEST AND MOST DEVELOPED REGION IN THE COUNTRY”</w:t>
      </w:r>
    </w:p>
    <w:p w14:paraId="2323F8F3" w14:textId="6617CB27" w:rsidR="00002BDA" w:rsidRDefault="00002BDA" w:rsidP="00002BDA">
      <w:pPr>
        <w:spacing w:after="0" w:line="276" w:lineRule="auto"/>
        <w:jc w:val="center"/>
        <w:rPr>
          <w:b/>
          <w:bCs/>
          <w:i/>
          <w:iCs/>
          <w:color w:val="000000" w:themeColor="text1"/>
          <w:lang w:val="en-US"/>
        </w:rPr>
      </w:pPr>
      <w:r w:rsidRPr="00002BDA">
        <w:rPr>
          <w:i/>
          <w:iCs/>
          <w:color w:val="000000" w:themeColor="text1"/>
          <w:lang w:val="en-US"/>
        </w:rPr>
        <w:br/>
      </w:r>
      <w:r w:rsidRPr="00002BDA">
        <w:rPr>
          <w:b/>
          <w:bCs/>
          <w:i/>
          <w:iCs/>
          <w:color w:val="000000" w:themeColor="text1"/>
          <w:lang w:val="en-US"/>
        </w:rPr>
        <w:t>ARTONI: “NOW IS THE TIME TO STRENGTHEN OUR POSITIONING IN BRAZIL, THE TRUE GATEWAY TO MERCOSUR”</w:t>
      </w:r>
    </w:p>
    <w:p w14:paraId="12D60E3C" w14:textId="77777777" w:rsidR="00002BDA" w:rsidRPr="00002BDA" w:rsidRDefault="00002BDA" w:rsidP="00002BDA">
      <w:pPr>
        <w:spacing w:after="0" w:line="276" w:lineRule="auto"/>
        <w:jc w:val="center"/>
        <w:rPr>
          <w:i/>
          <w:iCs/>
          <w:color w:val="000000" w:themeColor="text1"/>
          <w:lang w:val="en-US"/>
        </w:rPr>
      </w:pPr>
    </w:p>
    <w:p w14:paraId="36123E25" w14:textId="77777777" w:rsidR="00002BDA" w:rsidRPr="00002BDA" w:rsidRDefault="00002BDA" w:rsidP="00002BDA">
      <w:pPr>
        <w:spacing w:after="0" w:line="276" w:lineRule="auto"/>
        <w:jc w:val="both"/>
        <w:rPr>
          <w:color w:val="000000" w:themeColor="text1"/>
          <w:lang w:val="en-US"/>
        </w:rPr>
      </w:pPr>
      <w:r w:rsidRPr="00002BDA">
        <w:rPr>
          <w:b/>
          <w:bCs/>
          <w:color w:val="000000" w:themeColor="text1"/>
          <w:lang w:val="en-US"/>
        </w:rPr>
        <w:t>Verona, 18 May 2026</w:t>
      </w:r>
      <w:r w:rsidRPr="00002BDA">
        <w:rPr>
          <w:color w:val="000000" w:themeColor="text1"/>
          <w:lang w:val="en-US"/>
        </w:rPr>
        <w:t xml:space="preserve"> – Mission accomplished. From South America to Asia, the signals for Italian wine labels are positive, with significant growth potential in both regions—provided opportunities are seized with the right timing and positioning strategies. This is the overall sentiment following the conclusion of Wine South America (12–14 May in Bento Gonçalves) and Wine </w:t>
      </w:r>
      <w:proofErr w:type="gramStart"/>
      <w:r w:rsidRPr="00002BDA">
        <w:rPr>
          <w:color w:val="000000" w:themeColor="text1"/>
          <w:lang w:val="en-US"/>
        </w:rPr>
        <w:t>To</w:t>
      </w:r>
      <w:proofErr w:type="gramEnd"/>
      <w:r w:rsidRPr="00002BDA">
        <w:rPr>
          <w:color w:val="000000" w:themeColor="text1"/>
          <w:lang w:val="en-US"/>
        </w:rPr>
        <w:t xml:space="preserve"> Asia (14–16 May in Shenzhen), now in their 6th and 4th editions respectively, </w:t>
      </w:r>
      <w:proofErr w:type="spellStart"/>
      <w:r w:rsidRPr="00002BDA">
        <w:rPr>
          <w:color w:val="000000" w:themeColor="text1"/>
          <w:lang w:val="en-US"/>
        </w:rPr>
        <w:t>organised</w:t>
      </w:r>
      <w:proofErr w:type="spellEnd"/>
      <w:r w:rsidRPr="00002BDA">
        <w:rPr>
          <w:color w:val="000000" w:themeColor="text1"/>
          <w:lang w:val="en-US"/>
        </w:rPr>
        <w:t xml:space="preserve"> by Veronafiere with Vinitaly in Brazil and China. Both events form part of the international promotion strategy for Italian wine between one edition and the next of the flagship Vinitaly exhibition, scheduled in Verona from 11 to 14 April 2027.</w:t>
      </w:r>
    </w:p>
    <w:p w14:paraId="74E6F04C" w14:textId="77777777" w:rsidR="00002BDA" w:rsidRPr="00002BDA" w:rsidRDefault="00002BDA" w:rsidP="00002BDA">
      <w:pPr>
        <w:spacing w:after="0" w:line="276" w:lineRule="auto"/>
        <w:jc w:val="both"/>
        <w:rPr>
          <w:color w:val="000000" w:themeColor="text1"/>
          <w:lang w:val="en-US"/>
        </w:rPr>
      </w:pPr>
      <w:r w:rsidRPr="00002BDA">
        <w:rPr>
          <w:color w:val="000000" w:themeColor="text1"/>
          <w:lang w:val="en-US"/>
        </w:rPr>
        <w:t xml:space="preserve">“With more than 15,000 professionals in attendance, this edition confirmed Wine To Asia as one of the leading platforms for wine and spirits promotion among </w:t>
      </w:r>
      <w:proofErr w:type="spellStart"/>
      <w:r w:rsidRPr="00002BDA">
        <w:rPr>
          <w:color w:val="000000" w:themeColor="text1"/>
          <w:lang w:val="en-US"/>
        </w:rPr>
        <w:t>HoReCa</w:t>
      </w:r>
      <w:proofErr w:type="spellEnd"/>
      <w:r w:rsidRPr="00002BDA">
        <w:rPr>
          <w:color w:val="000000" w:themeColor="text1"/>
          <w:lang w:val="en-US"/>
        </w:rPr>
        <w:t xml:space="preserve"> operators and buyers from the Greater Bay Area—of which Shenzhen is the technological capital and a driver of innovation in robotics and artificial intelligence—as well as from key Asian markets including Singapore, Vietnam, South Korea and Thailand,” said Federico Bricolo, President of Veronafiere, who inaugurated the 2026 edition alongside the Italian Ambassador to China, Massimo Ambrosetti, and the President of ITA – Italian Trade Agency, Matteo </w:t>
      </w:r>
      <w:proofErr w:type="spellStart"/>
      <w:r w:rsidRPr="00002BDA">
        <w:rPr>
          <w:color w:val="000000" w:themeColor="text1"/>
          <w:lang w:val="en-US"/>
        </w:rPr>
        <w:t>Zoppas</w:t>
      </w:r>
      <w:proofErr w:type="spellEnd"/>
      <w:r w:rsidRPr="00002BDA">
        <w:rPr>
          <w:color w:val="000000" w:themeColor="text1"/>
          <w:lang w:val="en-US"/>
        </w:rPr>
        <w:t>.</w:t>
      </w:r>
    </w:p>
    <w:p w14:paraId="5A9D9229" w14:textId="77777777" w:rsidR="00002BDA" w:rsidRPr="00002BDA" w:rsidRDefault="00002BDA" w:rsidP="00002BDA">
      <w:pPr>
        <w:spacing w:after="0" w:line="276" w:lineRule="auto"/>
        <w:jc w:val="both"/>
        <w:rPr>
          <w:color w:val="000000" w:themeColor="text1"/>
          <w:lang w:val="en-US"/>
        </w:rPr>
      </w:pPr>
      <w:r w:rsidRPr="00002BDA">
        <w:rPr>
          <w:color w:val="000000" w:themeColor="text1"/>
          <w:lang w:val="en-US"/>
        </w:rPr>
        <w:t>“Wine To Asia proved to be a dynamic, innovative and educational event, featuring numerous masterclasses led by Masters of Wine and international experts. It attracted a young audience from the most developed, affluent and high-spending region in China—consumers who are increasingly integrating wine into their everyday lifestyle rather than viewing it merely as a status symbol. Beyond the numbers, China—and Asia as a whole—must be carefully studied and approached by considering each region and city as a distinct market.”</w:t>
      </w:r>
    </w:p>
    <w:p w14:paraId="69FD2727" w14:textId="77777777" w:rsidR="00002BDA" w:rsidRPr="00002BDA" w:rsidRDefault="00002BDA" w:rsidP="00002BDA">
      <w:pPr>
        <w:spacing w:after="0" w:line="276" w:lineRule="auto"/>
        <w:jc w:val="both"/>
        <w:rPr>
          <w:color w:val="000000" w:themeColor="text1"/>
          <w:lang w:val="en-US"/>
        </w:rPr>
      </w:pPr>
      <w:r w:rsidRPr="00002BDA">
        <w:rPr>
          <w:color w:val="000000" w:themeColor="text1"/>
          <w:lang w:val="en-US"/>
        </w:rPr>
        <w:t>On both western and eastern fronts, signals from Brazil were equally encouraging, as highlighted by Romano Artoni, Vice President of Veronafiere, who inaugurated the sixth edition of Wine South America.</w:t>
      </w:r>
    </w:p>
    <w:p w14:paraId="2FD3F177" w14:textId="77777777" w:rsidR="00002BDA" w:rsidRPr="00002BDA" w:rsidRDefault="00002BDA" w:rsidP="00002BDA">
      <w:pPr>
        <w:spacing w:after="0" w:line="276" w:lineRule="auto"/>
        <w:jc w:val="both"/>
        <w:rPr>
          <w:color w:val="000000" w:themeColor="text1"/>
          <w:lang w:val="en-US"/>
        </w:rPr>
      </w:pPr>
      <w:r w:rsidRPr="00002BDA">
        <w:rPr>
          <w:color w:val="000000" w:themeColor="text1"/>
          <w:lang w:val="en-US"/>
        </w:rPr>
        <w:t xml:space="preserve">“Wine South America generated business worth 120 million Brazilian reais (approximately €21 million), marking a 20% increase over the previous edition. This is a clear sign,” </w:t>
      </w:r>
      <w:proofErr w:type="spellStart"/>
      <w:r w:rsidRPr="00002BDA">
        <w:rPr>
          <w:color w:val="000000" w:themeColor="text1"/>
          <w:lang w:val="en-US"/>
        </w:rPr>
        <w:t>Artoni</w:t>
      </w:r>
      <w:proofErr w:type="spellEnd"/>
      <w:r w:rsidRPr="00002BDA">
        <w:rPr>
          <w:color w:val="000000" w:themeColor="text1"/>
          <w:lang w:val="en-US"/>
        </w:rPr>
        <w:t xml:space="preserve"> explained, “of the importance of promptly </w:t>
      </w:r>
      <w:proofErr w:type="spellStart"/>
      <w:r w:rsidRPr="00002BDA">
        <w:rPr>
          <w:color w:val="000000" w:themeColor="text1"/>
          <w:lang w:val="en-US"/>
        </w:rPr>
        <w:t>capitalising</w:t>
      </w:r>
      <w:proofErr w:type="spellEnd"/>
      <w:r w:rsidRPr="00002BDA">
        <w:rPr>
          <w:color w:val="000000" w:themeColor="text1"/>
          <w:lang w:val="en-US"/>
        </w:rPr>
        <w:t xml:space="preserve"> on the strategic opportunities linked to the EU–Mercosur agreement, in an increasingly complex international context. In this scenario, Brazil confirms its role as a key market and the main gateway to South America for wine companies. The collaboration with ITA – Italian Trade Agency in São Paulo and our local partner Milanez &amp; Milaneze enabled us to deliver a high-profile event, further strengthening Wine South America’s position as the leading trade fair for business development in the Latin American region.”</w:t>
      </w:r>
    </w:p>
    <w:p w14:paraId="70E32417" w14:textId="77777777" w:rsidR="00002BDA" w:rsidRPr="00002BDA" w:rsidRDefault="00002BDA" w:rsidP="00002BDA">
      <w:pPr>
        <w:spacing w:after="0" w:line="276" w:lineRule="auto"/>
        <w:jc w:val="both"/>
        <w:rPr>
          <w:color w:val="000000" w:themeColor="text1"/>
          <w:lang w:val="en-US"/>
        </w:rPr>
      </w:pPr>
      <w:r w:rsidRPr="00002BDA">
        <w:rPr>
          <w:color w:val="000000" w:themeColor="text1"/>
          <w:lang w:val="en-US"/>
        </w:rPr>
        <w:t xml:space="preserve">Wine South America, the leading industry event in Latin America, took place at </w:t>
      </w:r>
      <w:proofErr w:type="spellStart"/>
      <w:r w:rsidRPr="00002BDA">
        <w:rPr>
          <w:color w:val="000000" w:themeColor="text1"/>
          <w:lang w:val="en-US"/>
        </w:rPr>
        <w:t>Fundaparque</w:t>
      </w:r>
      <w:proofErr w:type="spellEnd"/>
      <w:r w:rsidRPr="00002BDA">
        <w:rPr>
          <w:color w:val="000000" w:themeColor="text1"/>
          <w:lang w:val="en-US"/>
        </w:rPr>
        <w:t xml:space="preserve"> in Bento Gonçalves, in the State of Rio Grande do Sul, the country’s primary wine-producing region. The event featured more than 5,000 labels from over 400 companies representing 20 countries and welcomed 7,000 buyers. Italy participated with 30 wineries and 300 labels from Piedmont, Veneto, Tuscany, Sicily, Campania, </w:t>
      </w:r>
      <w:r w:rsidRPr="00002BDA">
        <w:rPr>
          <w:color w:val="000000" w:themeColor="text1"/>
          <w:lang w:val="en-US"/>
        </w:rPr>
        <w:lastRenderedPageBreak/>
        <w:t xml:space="preserve">Friuli-Venezia Giulia, Trentino-Alto Adige, Emilia-Romagna, Abruzzo, Umbria and Marche, showcased in a dedicated Italian pavilion </w:t>
      </w:r>
      <w:proofErr w:type="spellStart"/>
      <w:r w:rsidRPr="00002BDA">
        <w:rPr>
          <w:color w:val="000000" w:themeColor="text1"/>
          <w:lang w:val="en-US"/>
        </w:rPr>
        <w:t>organised</w:t>
      </w:r>
      <w:proofErr w:type="spellEnd"/>
      <w:r w:rsidRPr="00002BDA">
        <w:rPr>
          <w:color w:val="000000" w:themeColor="text1"/>
          <w:lang w:val="en-US"/>
        </w:rPr>
        <w:t xml:space="preserve"> by ITA – Italian Trade Agency.</w:t>
      </w:r>
    </w:p>
    <w:p w14:paraId="54EC7998" w14:textId="77777777" w:rsidR="00002BDA" w:rsidRPr="00002BDA" w:rsidRDefault="00002BDA" w:rsidP="00002BDA">
      <w:pPr>
        <w:spacing w:after="0" w:line="276" w:lineRule="auto"/>
        <w:jc w:val="both"/>
        <w:rPr>
          <w:color w:val="000000" w:themeColor="text1"/>
          <w:lang w:val="en-US"/>
        </w:rPr>
      </w:pPr>
      <w:r w:rsidRPr="00002BDA">
        <w:rPr>
          <w:color w:val="000000" w:themeColor="text1"/>
          <w:lang w:val="en-US"/>
        </w:rPr>
        <w:t xml:space="preserve">Wine to Asia – International Wine and Spirits Fair was exclusively </w:t>
      </w:r>
      <w:proofErr w:type="spellStart"/>
      <w:r w:rsidRPr="00002BDA">
        <w:rPr>
          <w:color w:val="000000" w:themeColor="text1"/>
          <w:lang w:val="en-US"/>
        </w:rPr>
        <w:t>organised</w:t>
      </w:r>
      <w:proofErr w:type="spellEnd"/>
      <w:r w:rsidRPr="00002BDA">
        <w:rPr>
          <w:color w:val="000000" w:themeColor="text1"/>
          <w:lang w:val="en-US"/>
        </w:rPr>
        <w:t xml:space="preserve"> by Veronafiere Asia Ltd at the Futian Center in Shenzhen. The exhibition featured over 400 exhibitors from more than 20 countries and regions, including an Italian delegation of 50 companies from Piedmont, Veneto, Tuscany and Puglia, promoted in collaboration with ITA – Italian Trade Agency. Among the new highlights was the debut of RAW WINE, with more than 60 producers from 15 countries. Approximately 15,000 buyers attended, primarily from China, Japan, Singapore, South Korea, Taiwan, Hong Kong and Macau, as well as Vietnam and Thailand.</w:t>
      </w:r>
    </w:p>
    <w:p w14:paraId="0F01A426" w14:textId="77777777" w:rsidR="00002BDA" w:rsidRPr="00002BDA" w:rsidRDefault="00002BDA" w:rsidP="00002BDA">
      <w:pPr>
        <w:spacing w:after="0" w:line="276" w:lineRule="auto"/>
        <w:jc w:val="both"/>
        <w:rPr>
          <w:color w:val="000000" w:themeColor="text1"/>
          <w:lang w:val="en-US"/>
        </w:rPr>
      </w:pPr>
      <w:r w:rsidRPr="00002BDA">
        <w:rPr>
          <w:color w:val="000000" w:themeColor="text1"/>
          <w:lang w:val="en-US"/>
        </w:rPr>
        <w:t xml:space="preserve">Extra virgin olive oil was also showcased for three days at Wine </w:t>
      </w:r>
      <w:proofErr w:type="gramStart"/>
      <w:r w:rsidRPr="00002BDA">
        <w:rPr>
          <w:color w:val="000000" w:themeColor="text1"/>
          <w:lang w:val="en-US"/>
        </w:rPr>
        <w:t>To</w:t>
      </w:r>
      <w:proofErr w:type="gramEnd"/>
      <w:r w:rsidRPr="00002BDA">
        <w:rPr>
          <w:color w:val="000000" w:themeColor="text1"/>
          <w:lang w:val="en-US"/>
        </w:rPr>
        <w:t xml:space="preserve"> Asia through </w:t>
      </w:r>
      <w:proofErr w:type="spellStart"/>
      <w:r w:rsidRPr="00002BDA">
        <w:rPr>
          <w:color w:val="000000" w:themeColor="text1"/>
          <w:lang w:val="en-US"/>
        </w:rPr>
        <w:t>SolExpo</w:t>
      </w:r>
      <w:proofErr w:type="spellEnd"/>
      <w:r w:rsidRPr="00002BDA">
        <w:rPr>
          <w:color w:val="000000" w:themeColor="text1"/>
          <w:lang w:val="en-US"/>
        </w:rPr>
        <w:t xml:space="preserve"> Asia, the exhibition dedicated to the extra virgin olive oil supply chain (next scheduled at Veronafiere from 28 February to 2 March 2027). The event featured a dedicated area and a continuous tasting </w:t>
      </w:r>
      <w:proofErr w:type="spellStart"/>
      <w:r w:rsidRPr="00002BDA">
        <w:rPr>
          <w:color w:val="000000" w:themeColor="text1"/>
          <w:lang w:val="en-US"/>
        </w:rPr>
        <w:t>programme</w:t>
      </w:r>
      <w:proofErr w:type="spellEnd"/>
      <w:r w:rsidRPr="00002BDA">
        <w:rPr>
          <w:color w:val="000000" w:themeColor="text1"/>
          <w:lang w:val="en-US"/>
        </w:rPr>
        <w:t xml:space="preserve"> of 16 Sol d’Oro 2026 award-winning oils.</w:t>
      </w:r>
    </w:p>
    <w:p w14:paraId="4D02F6CF" w14:textId="77777777" w:rsidR="00002BDA" w:rsidRPr="00002BDA" w:rsidRDefault="00002BDA" w:rsidP="00002BDA">
      <w:pPr>
        <w:spacing w:after="0" w:line="276" w:lineRule="auto"/>
        <w:jc w:val="both"/>
        <w:rPr>
          <w:color w:val="000000" w:themeColor="text1"/>
          <w:lang w:val="en-US"/>
        </w:rPr>
      </w:pPr>
      <w:r w:rsidRPr="00002BDA">
        <w:rPr>
          <w:color w:val="000000" w:themeColor="text1"/>
          <w:lang w:val="en-US"/>
        </w:rPr>
        <w:t xml:space="preserve">The </w:t>
      </w:r>
      <w:proofErr w:type="spellStart"/>
      <w:r w:rsidRPr="00002BDA">
        <w:rPr>
          <w:color w:val="000000" w:themeColor="text1"/>
          <w:lang w:val="en-US"/>
        </w:rPr>
        <w:t>programme</w:t>
      </w:r>
      <w:proofErr w:type="spellEnd"/>
      <w:r w:rsidRPr="00002BDA">
        <w:rPr>
          <w:color w:val="000000" w:themeColor="text1"/>
          <w:lang w:val="en-US"/>
        </w:rPr>
        <w:t xml:space="preserve"> was complemented by the Greater Bay Area Wine Week (11–17 May), the event’s off-show initiative for enthusiasts and newcomers alike, involving the trendiest venues across the nine cities of Guangdong Province, as well as Hong Kong and Macau.</w:t>
      </w:r>
    </w:p>
    <w:p w14:paraId="05C3351A" w14:textId="77777777" w:rsidR="00002BDA" w:rsidRPr="00002BDA" w:rsidRDefault="00002BDA" w:rsidP="00002BDA">
      <w:pPr>
        <w:spacing w:after="0" w:line="276" w:lineRule="auto"/>
        <w:jc w:val="both"/>
        <w:rPr>
          <w:color w:val="000000" w:themeColor="text1"/>
          <w:lang w:val="en-US"/>
        </w:rPr>
      </w:pPr>
      <w:r w:rsidRPr="00002BDA">
        <w:rPr>
          <w:color w:val="000000" w:themeColor="text1"/>
          <w:lang w:val="en-US"/>
        </w:rPr>
        <w:t xml:space="preserve">Upcoming international events on </w:t>
      </w:r>
      <w:proofErr w:type="spellStart"/>
      <w:r w:rsidRPr="00002BDA">
        <w:rPr>
          <w:color w:val="000000" w:themeColor="text1"/>
          <w:lang w:val="en-US"/>
        </w:rPr>
        <w:t>Vinitaly’s</w:t>
      </w:r>
      <w:proofErr w:type="spellEnd"/>
      <w:r w:rsidRPr="00002BDA">
        <w:rPr>
          <w:color w:val="000000" w:themeColor="text1"/>
          <w:lang w:val="en-US"/>
        </w:rPr>
        <w:t xml:space="preserve"> calendar include: VIA Canada with the presentation of </w:t>
      </w:r>
      <w:proofErr w:type="spellStart"/>
      <w:r w:rsidRPr="00002BDA">
        <w:rPr>
          <w:color w:val="000000" w:themeColor="text1"/>
          <w:lang w:val="en-US"/>
        </w:rPr>
        <w:t>Vinitaly.USA</w:t>
      </w:r>
      <w:proofErr w:type="spellEnd"/>
      <w:r w:rsidRPr="00002BDA">
        <w:rPr>
          <w:color w:val="000000" w:themeColor="text1"/>
          <w:lang w:val="en-US"/>
        </w:rPr>
        <w:t xml:space="preserve"> to Canadian buyers and importers (Toronto, 22–23 June; Ottawa, 24 June); Vinitaly Kazakhstan Roadshow (Almaty, 29 June); a series of </w:t>
      </w:r>
      <w:proofErr w:type="spellStart"/>
      <w:r w:rsidRPr="00002BDA">
        <w:rPr>
          <w:color w:val="000000" w:themeColor="text1"/>
          <w:lang w:val="en-US"/>
        </w:rPr>
        <w:t>Vinitaly.USA</w:t>
      </w:r>
      <w:proofErr w:type="spellEnd"/>
      <w:r w:rsidRPr="00002BDA">
        <w:rPr>
          <w:color w:val="000000" w:themeColor="text1"/>
          <w:lang w:val="en-US"/>
        </w:rPr>
        <w:t xml:space="preserve"> preview events from July to September in New York, Miami, Houston and Las Vegas; Vinitaly @ IFBS in Singapore (1–2 July); Vinitaly @ Wine Vision by Open Balkan in Belgrade (10–12 October); and </w:t>
      </w:r>
      <w:proofErr w:type="spellStart"/>
      <w:r w:rsidRPr="00002BDA">
        <w:rPr>
          <w:color w:val="000000" w:themeColor="text1"/>
          <w:lang w:val="en-US"/>
        </w:rPr>
        <w:t>Vinitaly.USA</w:t>
      </w:r>
      <w:proofErr w:type="spellEnd"/>
      <w:r w:rsidRPr="00002BDA">
        <w:rPr>
          <w:color w:val="000000" w:themeColor="text1"/>
          <w:lang w:val="en-US"/>
        </w:rPr>
        <w:t xml:space="preserve"> New York (26–27 October), held concurrently with the wine2wine Vinitaly Business Forum.</w:t>
      </w:r>
    </w:p>
    <w:p w14:paraId="2CD8C804" w14:textId="77777777" w:rsidR="00002BDA" w:rsidRPr="00002BDA" w:rsidRDefault="00002BDA" w:rsidP="00002BDA">
      <w:pPr>
        <w:spacing w:after="0" w:line="276" w:lineRule="auto"/>
        <w:jc w:val="both"/>
        <w:rPr>
          <w:color w:val="000000" w:themeColor="text1"/>
          <w:lang w:val="en-US"/>
        </w:rPr>
      </w:pPr>
      <w:r w:rsidRPr="00002BDA">
        <w:rPr>
          <w:color w:val="000000" w:themeColor="text1"/>
          <w:lang w:val="en-US"/>
        </w:rPr>
        <w:t>The 59th edition of Vinitaly will take place at Veronafiere from 11 to 14 April 2027.</w:t>
      </w:r>
    </w:p>
    <w:p w14:paraId="4A941149" w14:textId="77777777" w:rsidR="00002BDA" w:rsidRPr="00002BDA" w:rsidRDefault="00002BDA" w:rsidP="00042A8B">
      <w:pPr>
        <w:spacing w:after="0" w:line="276" w:lineRule="auto"/>
        <w:jc w:val="center"/>
        <w:rPr>
          <w:i/>
          <w:iCs/>
          <w:color w:val="000000" w:themeColor="text1"/>
          <w:lang w:val="en-US"/>
        </w:rPr>
      </w:pPr>
    </w:p>
    <w:bookmarkEnd w:id="0"/>
    <w:p w14:paraId="72050EB3" w14:textId="77777777" w:rsidR="00141968" w:rsidRDefault="00141968" w:rsidP="003346DA">
      <w:pPr>
        <w:jc w:val="both"/>
        <w:rPr>
          <w:u w:val="single"/>
        </w:rPr>
      </w:pPr>
    </w:p>
    <w:p w14:paraId="49CC5B0A" w14:textId="77777777" w:rsidR="00002BDA" w:rsidRPr="00002BDA" w:rsidRDefault="00002BDA" w:rsidP="00002BDA">
      <w:pPr>
        <w:spacing w:after="0" w:line="240" w:lineRule="auto"/>
        <w:jc w:val="both"/>
        <w:rPr>
          <w:b/>
          <w:bCs/>
          <w:sz w:val="12"/>
          <w:szCs w:val="12"/>
        </w:rPr>
      </w:pPr>
      <w:r w:rsidRPr="00002BDA">
        <w:rPr>
          <w:b/>
          <w:bCs/>
          <w:sz w:val="12"/>
          <w:szCs w:val="12"/>
        </w:rPr>
        <w:t>Corporate &amp; Product Media Area – Veronafiere</w:t>
      </w:r>
    </w:p>
    <w:p w14:paraId="3FCD6327" w14:textId="77777777" w:rsidR="00002BDA" w:rsidRPr="00002BDA" w:rsidRDefault="00002BDA" w:rsidP="00002BDA">
      <w:pPr>
        <w:spacing w:after="0" w:line="240" w:lineRule="auto"/>
        <w:jc w:val="both"/>
        <w:rPr>
          <w:sz w:val="12"/>
          <w:szCs w:val="12"/>
        </w:rPr>
      </w:pPr>
      <w:r w:rsidRPr="00002BDA">
        <w:rPr>
          <w:sz w:val="12"/>
          <w:szCs w:val="12"/>
        </w:rPr>
        <w:t>Head of Media Relations: Carlo Alberto Delaini</w:t>
      </w:r>
    </w:p>
    <w:p w14:paraId="4561A4D0" w14:textId="77777777" w:rsidR="00002BDA" w:rsidRPr="00002BDA" w:rsidRDefault="00002BDA" w:rsidP="00002BDA">
      <w:pPr>
        <w:spacing w:after="0" w:line="240" w:lineRule="auto"/>
        <w:jc w:val="both"/>
        <w:rPr>
          <w:sz w:val="12"/>
          <w:szCs w:val="12"/>
        </w:rPr>
      </w:pPr>
      <w:r w:rsidRPr="00002BDA">
        <w:rPr>
          <w:sz w:val="12"/>
          <w:szCs w:val="12"/>
        </w:rPr>
        <w:t>Chief Press Officer: Francesco Marchi</w:t>
      </w:r>
    </w:p>
    <w:p w14:paraId="4DFC8AA4" w14:textId="77777777" w:rsidR="00002BDA" w:rsidRPr="00002BDA" w:rsidRDefault="00002BDA" w:rsidP="00002BDA">
      <w:pPr>
        <w:spacing w:after="0" w:line="240" w:lineRule="auto"/>
        <w:jc w:val="both"/>
        <w:rPr>
          <w:sz w:val="12"/>
          <w:szCs w:val="12"/>
        </w:rPr>
      </w:pPr>
      <w:r w:rsidRPr="00002BDA">
        <w:rPr>
          <w:sz w:val="12"/>
          <w:szCs w:val="12"/>
        </w:rPr>
        <w:t>Tel.: +39 045 829 8350 - 8242 - 8210 - 8427</w:t>
      </w:r>
    </w:p>
    <w:p w14:paraId="6C5F8F91" w14:textId="77777777" w:rsidR="00002BDA" w:rsidRPr="00002BDA" w:rsidRDefault="00002BDA" w:rsidP="00002BDA">
      <w:pPr>
        <w:spacing w:after="0" w:line="240" w:lineRule="auto"/>
        <w:jc w:val="both"/>
        <w:rPr>
          <w:sz w:val="12"/>
          <w:szCs w:val="12"/>
        </w:rPr>
      </w:pPr>
      <w:r w:rsidRPr="00002BDA">
        <w:rPr>
          <w:sz w:val="12"/>
          <w:szCs w:val="12"/>
        </w:rPr>
        <w:t>E-mail: pressoffice@veronafiere.it</w:t>
      </w:r>
    </w:p>
    <w:p w14:paraId="29138D49" w14:textId="77777777" w:rsidR="00002BDA" w:rsidRPr="00002BDA" w:rsidRDefault="00002BDA" w:rsidP="00002BDA">
      <w:pPr>
        <w:spacing w:after="0" w:line="240" w:lineRule="auto"/>
        <w:jc w:val="both"/>
        <w:rPr>
          <w:sz w:val="12"/>
          <w:szCs w:val="12"/>
          <w:lang w:val="en-US"/>
        </w:rPr>
      </w:pPr>
      <w:proofErr w:type="gramStart"/>
      <w:r w:rsidRPr="00002BDA">
        <w:rPr>
          <w:sz w:val="12"/>
          <w:szCs w:val="12"/>
          <w:lang w:val="en-US"/>
        </w:rPr>
        <w:t>Twitter: @</w:t>
      </w:r>
      <w:proofErr w:type="gramEnd"/>
      <w:r w:rsidRPr="00002BDA">
        <w:rPr>
          <w:sz w:val="12"/>
          <w:szCs w:val="12"/>
          <w:lang w:val="en-US"/>
        </w:rPr>
        <w:t>pressVRfiere | Facebook: @veronafiere</w:t>
      </w:r>
    </w:p>
    <w:p w14:paraId="6E1FFAAA" w14:textId="77777777" w:rsidR="00002BDA" w:rsidRPr="00002BDA" w:rsidRDefault="00002BDA" w:rsidP="00002BDA">
      <w:pPr>
        <w:spacing w:after="0" w:line="240" w:lineRule="auto"/>
        <w:jc w:val="both"/>
        <w:rPr>
          <w:sz w:val="12"/>
          <w:szCs w:val="12"/>
          <w:lang w:val="en-US"/>
        </w:rPr>
      </w:pPr>
      <w:r w:rsidRPr="00002BDA">
        <w:rPr>
          <w:sz w:val="12"/>
          <w:szCs w:val="12"/>
          <w:lang w:val="en-US"/>
        </w:rPr>
        <w:t>Web: www.veronafiere.it</w:t>
      </w:r>
    </w:p>
    <w:p w14:paraId="5BE04118" w14:textId="77777777" w:rsidR="00002BDA" w:rsidRPr="00002BDA" w:rsidRDefault="00002BDA" w:rsidP="00002BDA">
      <w:pPr>
        <w:spacing w:after="0" w:line="240" w:lineRule="auto"/>
        <w:jc w:val="both"/>
        <w:rPr>
          <w:sz w:val="12"/>
          <w:szCs w:val="12"/>
          <w:lang w:val="en-US"/>
        </w:rPr>
      </w:pPr>
    </w:p>
    <w:p w14:paraId="452E20F1" w14:textId="77777777" w:rsidR="00002BDA" w:rsidRPr="00002BDA" w:rsidRDefault="00002BDA" w:rsidP="00002BDA">
      <w:pPr>
        <w:spacing w:after="0" w:line="240" w:lineRule="auto"/>
        <w:jc w:val="both"/>
        <w:rPr>
          <w:b/>
          <w:bCs/>
          <w:sz w:val="12"/>
          <w:szCs w:val="12"/>
        </w:rPr>
      </w:pPr>
      <w:r w:rsidRPr="00002BDA">
        <w:rPr>
          <w:b/>
          <w:bCs/>
          <w:sz w:val="12"/>
          <w:szCs w:val="12"/>
        </w:rPr>
        <w:t>Ispropress</w:t>
      </w:r>
    </w:p>
    <w:p w14:paraId="5C8A7F41" w14:textId="15B2949F" w:rsidR="00A56ABA" w:rsidRPr="00002BDA" w:rsidRDefault="00002BDA" w:rsidP="00002BDA">
      <w:pPr>
        <w:spacing w:after="0" w:line="240" w:lineRule="auto"/>
        <w:jc w:val="both"/>
        <w:rPr>
          <w:sz w:val="12"/>
          <w:szCs w:val="12"/>
        </w:rPr>
      </w:pPr>
      <w:r w:rsidRPr="00002BDA">
        <w:rPr>
          <w:sz w:val="12"/>
          <w:szCs w:val="12"/>
        </w:rPr>
        <w:t>Benny Lonardi (+39 393 455 5590; direzione@ispropress.it) and Simone Velasco (+39 327 913 1676; simovela@ispropress.it)</w:t>
      </w:r>
    </w:p>
    <w:p w14:paraId="4E062492" w14:textId="77777777" w:rsidR="00A56ABA" w:rsidRDefault="00A56ABA" w:rsidP="003346DA">
      <w:pPr>
        <w:jc w:val="both"/>
        <w:rPr>
          <w:u w:val="single"/>
        </w:rPr>
      </w:pPr>
    </w:p>
    <w:p w14:paraId="1A5D2569" w14:textId="77777777" w:rsidR="00E367FD" w:rsidRDefault="00E367FD" w:rsidP="00E367FD">
      <w:pPr>
        <w:rPr>
          <w:u w:val="single"/>
        </w:rPr>
      </w:pPr>
    </w:p>
    <w:p w14:paraId="43627786" w14:textId="339023E7" w:rsidR="00E367FD" w:rsidRDefault="00E367FD" w:rsidP="00E367FD">
      <w:pPr>
        <w:tabs>
          <w:tab w:val="left" w:pos="7855"/>
        </w:tabs>
      </w:pPr>
      <w:r>
        <w:tab/>
      </w:r>
    </w:p>
    <w:p w14:paraId="432757E5" w14:textId="17D63B92" w:rsidR="00E367FD" w:rsidRDefault="00E367FD" w:rsidP="00E367FD">
      <w:pPr>
        <w:spacing w:after="0" w:line="240" w:lineRule="auto"/>
        <w:rPr>
          <w:rFonts w:ascii="Calibri" w:hAnsi="Calibri" w:cs="Calibri"/>
          <w:sz w:val="20"/>
          <w:szCs w:val="20"/>
        </w:rPr>
      </w:pPr>
      <w:r w:rsidRPr="00FF286B">
        <w:rPr>
          <w:rFonts w:ascii="Calibri" w:hAnsi="Calibri" w:cs="Calibri"/>
          <w:sz w:val="20"/>
          <w:szCs w:val="20"/>
        </w:rPr>
        <w:br/>
      </w:r>
    </w:p>
    <w:p w14:paraId="18B0B3E1" w14:textId="77777777" w:rsidR="00E367FD" w:rsidRPr="00E367FD" w:rsidRDefault="00E367FD" w:rsidP="00E367FD">
      <w:pPr>
        <w:tabs>
          <w:tab w:val="left" w:pos="7855"/>
        </w:tabs>
      </w:pPr>
    </w:p>
    <w:sectPr w:rsidR="00E367FD" w:rsidRPr="00E367FD" w:rsidSect="00814039">
      <w:pgSz w:w="11906" w:h="16838"/>
      <w:pgMar w:top="141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B145D"/>
    <w:multiLevelType w:val="hybridMultilevel"/>
    <w:tmpl w:val="92A8AE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485073C3"/>
    <w:multiLevelType w:val="hybridMultilevel"/>
    <w:tmpl w:val="5CC20AFC"/>
    <w:lvl w:ilvl="0" w:tplc="2CC61FB8">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495996117">
    <w:abstractNumId w:val="0"/>
  </w:num>
  <w:num w:numId="2" w16cid:durableId="1793746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7C"/>
    <w:rsid w:val="00000EFF"/>
    <w:rsid w:val="00001928"/>
    <w:rsid w:val="000020C8"/>
    <w:rsid w:val="00002BDA"/>
    <w:rsid w:val="0000381A"/>
    <w:rsid w:val="00003AAF"/>
    <w:rsid w:val="000070D9"/>
    <w:rsid w:val="00007DDB"/>
    <w:rsid w:val="00011133"/>
    <w:rsid w:val="00012BD3"/>
    <w:rsid w:val="00013012"/>
    <w:rsid w:val="00013BB9"/>
    <w:rsid w:val="000148E9"/>
    <w:rsid w:val="00015694"/>
    <w:rsid w:val="00015F17"/>
    <w:rsid w:val="00016212"/>
    <w:rsid w:val="000179E6"/>
    <w:rsid w:val="00017ECB"/>
    <w:rsid w:val="000212AC"/>
    <w:rsid w:val="00021688"/>
    <w:rsid w:val="0002172B"/>
    <w:rsid w:val="00023C3D"/>
    <w:rsid w:val="00025620"/>
    <w:rsid w:val="00026461"/>
    <w:rsid w:val="000268EF"/>
    <w:rsid w:val="000273B9"/>
    <w:rsid w:val="000278E5"/>
    <w:rsid w:val="00027D57"/>
    <w:rsid w:val="00030AAD"/>
    <w:rsid w:val="00031357"/>
    <w:rsid w:val="0003226D"/>
    <w:rsid w:val="000331F3"/>
    <w:rsid w:val="00034D0D"/>
    <w:rsid w:val="00035530"/>
    <w:rsid w:val="00035570"/>
    <w:rsid w:val="0003714F"/>
    <w:rsid w:val="00037C88"/>
    <w:rsid w:val="000401E0"/>
    <w:rsid w:val="000401FB"/>
    <w:rsid w:val="00042A8B"/>
    <w:rsid w:val="000447CE"/>
    <w:rsid w:val="00051F19"/>
    <w:rsid w:val="00052BBB"/>
    <w:rsid w:val="00055905"/>
    <w:rsid w:val="00056982"/>
    <w:rsid w:val="00056A06"/>
    <w:rsid w:val="00061946"/>
    <w:rsid w:val="000621E8"/>
    <w:rsid w:val="00063A6A"/>
    <w:rsid w:val="0006582E"/>
    <w:rsid w:val="00065BBD"/>
    <w:rsid w:val="000665CE"/>
    <w:rsid w:val="000670C7"/>
    <w:rsid w:val="00071658"/>
    <w:rsid w:val="000717F8"/>
    <w:rsid w:val="0007267B"/>
    <w:rsid w:val="0007343A"/>
    <w:rsid w:val="000735AE"/>
    <w:rsid w:val="00080651"/>
    <w:rsid w:val="00082F8B"/>
    <w:rsid w:val="0008488D"/>
    <w:rsid w:val="0008757E"/>
    <w:rsid w:val="0009332C"/>
    <w:rsid w:val="00094AEB"/>
    <w:rsid w:val="000965DB"/>
    <w:rsid w:val="000A16AA"/>
    <w:rsid w:val="000A17AB"/>
    <w:rsid w:val="000A1F08"/>
    <w:rsid w:val="000A26F4"/>
    <w:rsid w:val="000A2B31"/>
    <w:rsid w:val="000A3023"/>
    <w:rsid w:val="000A64AA"/>
    <w:rsid w:val="000A7038"/>
    <w:rsid w:val="000B00B3"/>
    <w:rsid w:val="000B07A9"/>
    <w:rsid w:val="000B0EBA"/>
    <w:rsid w:val="000B682E"/>
    <w:rsid w:val="000B7EF0"/>
    <w:rsid w:val="000C0B61"/>
    <w:rsid w:val="000C31BC"/>
    <w:rsid w:val="000C3C5D"/>
    <w:rsid w:val="000C7652"/>
    <w:rsid w:val="000D11A0"/>
    <w:rsid w:val="000D687A"/>
    <w:rsid w:val="000D7333"/>
    <w:rsid w:val="000E021F"/>
    <w:rsid w:val="000E1054"/>
    <w:rsid w:val="000E3A46"/>
    <w:rsid w:val="000E3F37"/>
    <w:rsid w:val="000E5251"/>
    <w:rsid w:val="000E6C20"/>
    <w:rsid w:val="000E7E61"/>
    <w:rsid w:val="000F0023"/>
    <w:rsid w:val="000F01ED"/>
    <w:rsid w:val="000F020B"/>
    <w:rsid w:val="000F1115"/>
    <w:rsid w:val="000F1FF2"/>
    <w:rsid w:val="000F2894"/>
    <w:rsid w:val="000F2F74"/>
    <w:rsid w:val="000F3C6C"/>
    <w:rsid w:val="000F447B"/>
    <w:rsid w:val="000F5322"/>
    <w:rsid w:val="000F569C"/>
    <w:rsid w:val="000F5C03"/>
    <w:rsid w:val="000F6A39"/>
    <w:rsid w:val="000F74A4"/>
    <w:rsid w:val="000F77FD"/>
    <w:rsid w:val="001008D5"/>
    <w:rsid w:val="0010097E"/>
    <w:rsid w:val="00107EE0"/>
    <w:rsid w:val="00110F18"/>
    <w:rsid w:val="00110FA7"/>
    <w:rsid w:val="001110E7"/>
    <w:rsid w:val="0011544F"/>
    <w:rsid w:val="001160ED"/>
    <w:rsid w:val="00117338"/>
    <w:rsid w:val="001174A4"/>
    <w:rsid w:val="00117757"/>
    <w:rsid w:val="00120C80"/>
    <w:rsid w:val="001236FA"/>
    <w:rsid w:val="00124BF4"/>
    <w:rsid w:val="0012537B"/>
    <w:rsid w:val="001268A8"/>
    <w:rsid w:val="00126E8F"/>
    <w:rsid w:val="00130247"/>
    <w:rsid w:val="00130CD2"/>
    <w:rsid w:val="00130E49"/>
    <w:rsid w:val="001311FA"/>
    <w:rsid w:val="001317D7"/>
    <w:rsid w:val="00132D42"/>
    <w:rsid w:val="0013362D"/>
    <w:rsid w:val="001336F5"/>
    <w:rsid w:val="00133D85"/>
    <w:rsid w:val="00135CF3"/>
    <w:rsid w:val="00137F3E"/>
    <w:rsid w:val="00137FF4"/>
    <w:rsid w:val="00141968"/>
    <w:rsid w:val="00141EDA"/>
    <w:rsid w:val="00142B30"/>
    <w:rsid w:val="001451BD"/>
    <w:rsid w:val="00151427"/>
    <w:rsid w:val="001518A4"/>
    <w:rsid w:val="00152070"/>
    <w:rsid w:val="00152888"/>
    <w:rsid w:val="00152B3E"/>
    <w:rsid w:val="00156A3E"/>
    <w:rsid w:val="00161990"/>
    <w:rsid w:val="00162F0A"/>
    <w:rsid w:val="00163980"/>
    <w:rsid w:val="00164460"/>
    <w:rsid w:val="00165C76"/>
    <w:rsid w:val="001674E3"/>
    <w:rsid w:val="00167DF9"/>
    <w:rsid w:val="001719AE"/>
    <w:rsid w:val="00171EC3"/>
    <w:rsid w:val="00172DE6"/>
    <w:rsid w:val="001737CE"/>
    <w:rsid w:val="0017479D"/>
    <w:rsid w:val="00174A6E"/>
    <w:rsid w:val="00180F29"/>
    <w:rsid w:val="0018153F"/>
    <w:rsid w:val="00181D8D"/>
    <w:rsid w:val="00184A08"/>
    <w:rsid w:val="00184C88"/>
    <w:rsid w:val="00184FBA"/>
    <w:rsid w:val="001859DF"/>
    <w:rsid w:val="00186FF2"/>
    <w:rsid w:val="00187DDF"/>
    <w:rsid w:val="00191370"/>
    <w:rsid w:val="001922FA"/>
    <w:rsid w:val="00193E53"/>
    <w:rsid w:val="001A0A69"/>
    <w:rsid w:val="001A0A72"/>
    <w:rsid w:val="001A2F01"/>
    <w:rsid w:val="001A3734"/>
    <w:rsid w:val="001A460B"/>
    <w:rsid w:val="001A5CE7"/>
    <w:rsid w:val="001A6280"/>
    <w:rsid w:val="001B3C15"/>
    <w:rsid w:val="001B4806"/>
    <w:rsid w:val="001B777F"/>
    <w:rsid w:val="001B78BD"/>
    <w:rsid w:val="001C0643"/>
    <w:rsid w:val="001C3326"/>
    <w:rsid w:val="001C3581"/>
    <w:rsid w:val="001C3D93"/>
    <w:rsid w:val="001C4CB9"/>
    <w:rsid w:val="001C5D85"/>
    <w:rsid w:val="001C7A5E"/>
    <w:rsid w:val="001D11D4"/>
    <w:rsid w:val="001D16A4"/>
    <w:rsid w:val="001D1889"/>
    <w:rsid w:val="001D2C7A"/>
    <w:rsid w:val="001D5BC7"/>
    <w:rsid w:val="001D63D3"/>
    <w:rsid w:val="001E0182"/>
    <w:rsid w:val="001E0993"/>
    <w:rsid w:val="001E2270"/>
    <w:rsid w:val="001E2EE7"/>
    <w:rsid w:val="001E3628"/>
    <w:rsid w:val="001E388A"/>
    <w:rsid w:val="001E59BC"/>
    <w:rsid w:val="001E62A1"/>
    <w:rsid w:val="001F08C1"/>
    <w:rsid w:val="001F153B"/>
    <w:rsid w:val="001F2912"/>
    <w:rsid w:val="001F2B2E"/>
    <w:rsid w:val="001F2D82"/>
    <w:rsid w:val="001F2DDC"/>
    <w:rsid w:val="001F4805"/>
    <w:rsid w:val="001F5D3A"/>
    <w:rsid w:val="001F7282"/>
    <w:rsid w:val="002007A5"/>
    <w:rsid w:val="00201717"/>
    <w:rsid w:val="002037D5"/>
    <w:rsid w:val="002056E1"/>
    <w:rsid w:val="002070E1"/>
    <w:rsid w:val="00210657"/>
    <w:rsid w:val="00211550"/>
    <w:rsid w:val="00211764"/>
    <w:rsid w:val="00211FAE"/>
    <w:rsid w:val="00214BFC"/>
    <w:rsid w:val="00215093"/>
    <w:rsid w:val="002157B2"/>
    <w:rsid w:val="002236D0"/>
    <w:rsid w:val="00224544"/>
    <w:rsid w:val="0022456A"/>
    <w:rsid w:val="002258B8"/>
    <w:rsid w:val="00226FB1"/>
    <w:rsid w:val="00227DB7"/>
    <w:rsid w:val="002307E9"/>
    <w:rsid w:val="00230D7E"/>
    <w:rsid w:val="0023259A"/>
    <w:rsid w:val="0023507B"/>
    <w:rsid w:val="00235361"/>
    <w:rsid w:val="00235659"/>
    <w:rsid w:val="00237775"/>
    <w:rsid w:val="00237C5E"/>
    <w:rsid w:val="002402AB"/>
    <w:rsid w:val="002410F9"/>
    <w:rsid w:val="0024123B"/>
    <w:rsid w:val="00241CAD"/>
    <w:rsid w:val="00241D51"/>
    <w:rsid w:val="00246497"/>
    <w:rsid w:val="002468A4"/>
    <w:rsid w:val="002471AC"/>
    <w:rsid w:val="0025026D"/>
    <w:rsid w:val="00250947"/>
    <w:rsid w:val="0025348F"/>
    <w:rsid w:val="002536E6"/>
    <w:rsid w:val="002538CD"/>
    <w:rsid w:val="00255FB5"/>
    <w:rsid w:val="002607D6"/>
    <w:rsid w:val="0026178C"/>
    <w:rsid w:val="00262173"/>
    <w:rsid w:val="002704B4"/>
    <w:rsid w:val="002728C9"/>
    <w:rsid w:val="002739BE"/>
    <w:rsid w:val="0027764E"/>
    <w:rsid w:val="00280903"/>
    <w:rsid w:val="00280AB8"/>
    <w:rsid w:val="00280F88"/>
    <w:rsid w:val="00280FE0"/>
    <w:rsid w:val="00281E45"/>
    <w:rsid w:val="00285143"/>
    <w:rsid w:val="002853AF"/>
    <w:rsid w:val="00286845"/>
    <w:rsid w:val="002869E8"/>
    <w:rsid w:val="00290806"/>
    <w:rsid w:val="00293904"/>
    <w:rsid w:val="00294647"/>
    <w:rsid w:val="002A003B"/>
    <w:rsid w:val="002A0567"/>
    <w:rsid w:val="002A1681"/>
    <w:rsid w:val="002A2D85"/>
    <w:rsid w:val="002A4202"/>
    <w:rsid w:val="002A566A"/>
    <w:rsid w:val="002B2630"/>
    <w:rsid w:val="002B2647"/>
    <w:rsid w:val="002B2FC1"/>
    <w:rsid w:val="002B3C3F"/>
    <w:rsid w:val="002B4170"/>
    <w:rsid w:val="002B54A1"/>
    <w:rsid w:val="002B5554"/>
    <w:rsid w:val="002B5881"/>
    <w:rsid w:val="002B5CBC"/>
    <w:rsid w:val="002C09AE"/>
    <w:rsid w:val="002C2AD2"/>
    <w:rsid w:val="002C496B"/>
    <w:rsid w:val="002C5085"/>
    <w:rsid w:val="002C5C3F"/>
    <w:rsid w:val="002D11B5"/>
    <w:rsid w:val="002D23B8"/>
    <w:rsid w:val="002D242A"/>
    <w:rsid w:val="002D2755"/>
    <w:rsid w:val="002D4376"/>
    <w:rsid w:val="002D6015"/>
    <w:rsid w:val="002D7B72"/>
    <w:rsid w:val="002E1553"/>
    <w:rsid w:val="002E1828"/>
    <w:rsid w:val="002E34CD"/>
    <w:rsid w:val="002E3E17"/>
    <w:rsid w:val="002E5D00"/>
    <w:rsid w:val="002E7778"/>
    <w:rsid w:val="002E7E44"/>
    <w:rsid w:val="002F1CC6"/>
    <w:rsid w:val="002F4A5D"/>
    <w:rsid w:val="002F4D40"/>
    <w:rsid w:val="002F724D"/>
    <w:rsid w:val="0030035E"/>
    <w:rsid w:val="00302524"/>
    <w:rsid w:val="003041D6"/>
    <w:rsid w:val="0030514E"/>
    <w:rsid w:val="003069AB"/>
    <w:rsid w:val="0031048A"/>
    <w:rsid w:val="00310B88"/>
    <w:rsid w:val="00310D8F"/>
    <w:rsid w:val="00311B64"/>
    <w:rsid w:val="0031243C"/>
    <w:rsid w:val="003127CB"/>
    <w:rsid w:val="003133DC"/>
    <w:rsid w:val="00313786"/>
    <w:rsid w:val="003138B8"/>
    <w:rsid w:val="003153B3"/>
    <w:rsid w:val="00316CE4"/>
    <w:rsid w:val="003170BF"/>
    <w:rsid w:val="0032355F"/>
    <w:rsid w:val="00323A0A"/>
    <w:rsid w:val="00323A96"/>
    <w:rsid w:val="003243E3"/>
    <w:rsid w:val="0032478E"/>
    <w:rsid w:val="00326866"/>
    <w:rsid w:val="0032689B"/>
    <w:rsid w:val="00326EE0"/>
    <w:rsid w:val="00330688"/>
    <w:rsid w:val="003335D9"/>
    <w:rsid w:val="003346DA"/>
    <w:rsid w:val="00334A56"/>
    <w:rsid w:val="00335893"/>
    <w:rsid w:val="00335967"/>
    <w:rsid w:val="003405F5"/>
    <w:rsid w:val="003408DC"/>
    <w:rsid w:val="003409CF"/>
    <w:rsid w:val="00340BB4"/>
    <w:rsid w:val="00340C08"/>
    <w:rsid w:val="00341D2C"/>
    <w:rsid w:val="0034373A"/>
    <w:rsid w:val="0034539A"/>
    <w:rsid w:val="00346021"/>
    <w:rsid w:val="003462AE"/>
    <w:rsid w:val="00346FA8"/>
    <w:rsid w:val="003475A4"/>
    <w:rsid w:val="0035104D"/>
    <w:rsid w:val="003515AA"/>
    <w:rsid w:val="00352602"/>
    <w:rsid w:val="003537BD"/>
    <w:rsid w:val="00354CF9"/>
    <w:rsid w:val="0035567D"/>
    <w:rsid w:val="0035571E"/>
    <w:rsid w:val="00355B74"/>
    <w:rsid w:val="00355F85"/>
    <w:rsid w:val="00357543"/>
    <w:rsid w:val="00357698"/>
    <w:rsid w:val="00361EA2"/>
    <w:rsid w:val="00363838"/>
    <w:rsid w:val="00363C52"/>
    <w:rsid w:val="00366714"/>
    <w:rsid w:val="003731D3"/>
    <w:rsid w:val="00375266"/>
    <w:rsid w:val="00375AB6"/>
    <w:rsid w:val="003765C4"/>
    <w:rsid w:val="00377561"/>
    <w:rsid w:val="003805C8"/>
    <w:rsid w:val="00381BF7"/>
    <w:rsid w:val="0038460E"/>
    <w:rsid w:val="00384F71"/>
    <w:rsid w:val="00386B09"/>
    <w:rsid w:val="00387D0D"/>
    <w:rsid w:val="00390B1D"/>
    <w:rsid w:val="0039178C"/>
    <w:rsid w:val="003923C0"/>
    <w:rsid w:val="00394565"/>
    <w:rsid w:val="003946CD"/>
    <w:rsid w:val="00394780"/>
    <w:rsid w:val="00394AB6"/>
    <w:rsid w:val="003950C8"/>
    <w:rsid w:val="0039527D"/>
    <w:rsid w:val="0039777E"/>
    <w:rsid w:val="003A07CE"/>
    <w:rsid w:val="003A0C30"/>
    <w:rsid w:val="003A1CCE"/>
    <w:rsid w:val="003A2FEB"/>
    <w:rsid w:val="003A390E"/>
    <w:rsid w:val="003A6012"/>
    <w:rsid w:val="003A63CD"/>
    <w:rsid w:val="003A6F56"/>
    <w:rsid w:val="003A721F"/>
    <w:rsid w:val="003B0708"/>
    <w:rsid w:val="003B08EB"/>
    <w:rsid w:val="003B12E2"/>
    <w:rsid w:val="003B1AA1"/>
    <w:rsid w:val="003B1D73"/>
    <w:rsid w:val="003B1E1D"/>
    <w:rsid w:val="003B2725"/>
    <w:rsid w:val="003B2A6C"/>
    <w:rsid w:val="003B475E"/>
    <w:rsid w:val="003B640D"/>
    <w:rsid w:val="003B77A9"/>
    <w:rsid w:val="003C0BB6"/>
    <w:rsid w:val="003C20A0"/>
    <w:rsid w:val="003C3F87"/>
    <w:rsid w:val="003C43ED"/>
    <w:rsid w:val="003C46D1"/>
    <w:rsid w:val="003C5494"/>
    <w:rsid w:val="003C578C"/>
    <w:rsid w:val="003C71A7"/>
    <w:rsid w:val="003D1B12"/>
    <w:rsid w:val="003D1BB0"/>
    <w:rsid w:val="003D4024"/>
    <w:rsid w:val="003D4E16"/>
    <w:rsid w:val="003D5BE6"/>
    <w:rsid w:val="003D5FF9"/>
    <w:rsid w:val="003E1DE8"/>
    <w:rsid w:val="003E38A3"/>
    <w:rsid w:val="003F2596"/>
    <w:rsid w:val="003F2814"/>
    <w:rsid w:val="003F452D"/>
    <w:rsid w:val="003F4E7B"/>
    <w:rsid w:val="003F733F"/>
    <w:rsid w:val="0040089E"/>
    <w:rsid w:val="004017FF"/>
    <w:rsid w:val="004023A7"/>
    <w:rsid w:val="00402625"/>
    <w:rsid w:val="004046DD"/>
    <w:rsid w:val="00404891"/>
    <w:rsid w:val="00404B10"/>
    <w:rsid w:val="00404CC6"/>
    <w:rsid w:val="0040756F"/>
    <w:rsid w:val="00412024"/>
    <w:rsid w:val="00417FB1"/>
    <w:rsid w:val="004201A3"/>
    <w:rsid w:val="004230B8"/>
    <w:rsid w:val="004248B9"/>
    <w:rsid w:val="00427124"/>
    <w:rsid w:val="0042718C"/>
    <w:rsid w:val="00427A00"/>
    <w:rsid w:val="00432910"/>
    <w:rsid w:val="004345B9"/>
    <w:rsid w:val="00435B2E"/>
    <w:rsid w:val="004363BD"/>
    <w:rsid w:val="0043677C"/>
    <w:rsid w:val="00436D2B"/>
    <w:rsid w:val="00436E02"/>
    <w:rsid w:val="00436E0F"/>
    <w:rsid w:val="00436EF0"/>
    <w:rsid w:val="00437006"/>
    <w:rsid w:val="00437295"/>
    <w:rsid w:val="004422FA"/>
    <w:rsid w:val="00442E65"/>
    <w:rsid w:val="00444433"/>
    <w:rsid w:val="00444B55"/>
    <w:rsid w:val="0044684C"/>
    <w:rsid w:val="00446C58"/>
    <w:rsid w:val="00450CC4"/>
    <w:rsid w:val="00452370"/>
    <w:rsid w:val="004562F7"/>
    <w:rsid w:val="00456A6A"/>
    <w:rsid w:val="00460609"/>
    <w:rsid w:val="00460E06"/>
    <w:rsid w:val="004642F3"/>
    <w:rsid w:val="00471099"/>
    <w:rsid w:val="004725B9"/>
    <w:rsid w:val="004746AF"/>
    <w:rsid w:val="004774A1"/>
    <w:rsid w:val="00477753"/>
    <w:rsid w:val="0047793C"/>
    <w:rsid w:val="00480372"/>
    <w:rsid w:val="00480AB8"/>
    <w:rsid w:val="00480C72"/>
    <w:rsid w:val="0048200D"/>
    <w:rsid w:val="004827CA"/>
    <w:rsid w:val="00482B57"/>
    <w:rsid w:val="00483689"/>
    <w:rsid w:val="0048421E"/>
    <w:rsid w:val="00484BFB"/>
    <w:rsid w:val="00485186"/>
    <w:rsid w:val="004877F0"/>
    <w:rsid w:val="00490064"/>
    <w:rsid w:val="004902D2"/>
    <w:rsid w:val="00491978"/>
    <w:rsid w:val="0049241B"/>
    <w:rsid w:val="00494971"/>
    <w:rsid w:val="004960D0"/>
    <w:rsid w:val="004970A3"/>
    <w:rsid w:val="004A010C"/>
    <w:rsid w:val="004A1C34"/>
    <w:rsid w:val="004A33EA"/>
    <w:rsid w:val="004A51F0"/>
    <w:rsid w:val="004A57BC"/>
    <w:rsid w:val="004B4830"/>
    <w:rsid w:val="004B5241"/>
    <w:rsid w:val="004C0592"/>
    <w:rsid w:val="004C1ABF"/>
    <w:rsid w:val="004C1B09"/>
    <w:rsid w:val="004C31C8"/>
    <w:rsid w:val="004C3E4C"/>
    <w:rsid w:val="004C40D4"/>
    <w:rsid w:val="004D0695"/>
    <w:rsid w:val="004D0E32"/>
    <w:rsid w:val="004D253E"/>
    <w:rsid w:val="004D4FE7"/>
    <w:rsid w:val="004D5168"/>
    <w:rsid w:val="004E0F49"/>
    <w:rsid w:val="004E16AD"/>
    <w:rsid w:val="004E1C7C"/>
    <w:rsid w:val="004E36E0"/>
    <w:rsid w:val="004E3BE2"/>
    <w:rsid w:val="004E3C0E"/>
    <w:rsid w:val="004E58FE"/>
    <w:rsid w:val="004E5CFA"/>
    <w:rsid w:val="004E68D9"/>
    <w:rsid w:val="004E698A"/>
    <w:rsid w:val="004E6ACA"/>
    <w:rsid w:val="004F0AD4"/>
    <w:rsid w:val="004F0F8B"/>
    <w:rsid w:val="004F2717"/>
    <w:rsid w:val="004F6AA8"/>
    <w:rsid w:val="004F6B02"/>
    <w:rsid w:val="004F7606"/>
    <w:rsid w:val="00500D08"/>
    <w:rsid w:val="00503B8D"/>
    <w:rsid w:val="00505C43"/>
    <w:rsid w:val="005061B8"/>
    <w:rsid w:val="005105BE"/>
    <w:rsid w:val="00510FD2"/>
    <w:rsid w:val="0051545B"/>
    <w:rsid w:val="0051624A"/>
    <w:rsid w:val="005176E7"/>
    <w:rsid w:val="00517F6F"/>
    <w:rsid w:val="005211EF"/>
    <w:rsid w:val="00521A65"/>
    <w:rsid w:val="00523713"/>
    <w:rsid w:val="005248F3"/>
    <w:rsid w:val="00532F34"/>
    <w:rsid w:val="005350C2"/>
    <w:rsid w:val="005370CA"/>
    <w:rsid w:val="005400A9"/>
    <w:rsid w:val="00542F92"/>
    <w:rsid w:val="00544706"/>
    <w:rsid w:val="00545A18"/>
    <w:rsid w:val="00546907"/>
    <w:rsid w:val="00546FB6"/>
    <w:rsid w:val="005508D6"/>
    <w:rsid w:val="005512F8"/>
    <w:rsid w:val="005526EC"/>
    <w:rsid w:val="0055295D"/>
    <w:rsid w:val="005535AA"/>
    <w:rsid w:val="005535B1"/>
    <w:rsid w:val="0055480F"/>
    <w:rsid w:val="005563E5"/>
    <w:rsid w:val="00556C76"/>
    <w:rsid w:val="0055773E"/>
    <w:rsid w:val="00557FA9"/>
    <w:rsid w:val="00560F43"/>
    <w:rsid w:val="00561E3C"/>
    <w:rsid w:val="005625BB"/>
    <w:rsid w:val="005644E7"/>
    <w:rsid w:val="005648E6"/>
    <w:rsid w:val="00572866"/>
    <w:rsid w:val="0057355D"/>
    <w:rsid w:val="00573ABA"/>
    <w:rsid w:val="005746AD"/>
    <w:rsid w:val="005762A1"/>
    <w:rsid w:val="00576DDE"/>
    <w:rsid w:val="005772E8"/>
    <w:rsid w:val="00577C60"/>
    <w:rsid w:val="0058050D"/>
    <w:rsid w:val="00580751"/>
    <w:rsid w:val="00583049"/>
    <w:rsid w:val="00583E2E"/>
    <w:rsid w:val="005850DF"/>
    <w:rsid w:val="005851CA"/>
    <w:rsid w:val="0058647D"/>
    <w:rsid w:val="005919B7"/>
    <w:rsid w:val="00592243"/>
    <w:rsid w:val="00592955"/>
    <w:rsid w:val="00595E5C"/>
    <w:rsid w:val="00595FE3"/>
    <w:rsid w:val="0059785F"/>
    <w:rsid w:val="005A02E4"/>
    <w:rsid w:val="005A0C4C"/>
    <w:rsid w:val="005A3D1C"/>
    <w:rsid w:val="005A4592"/>
    <w:rsid w:val="005A5FC0"/>
    <w:rsid w:val="005A6D5B"/>
    <w:rsid w:val="005B23C1"/>
    <w:rsid w:val="005B4D86"/>
    <w:rsid w:val="005B66DD"/>
    <w:rsid w:val="005C0B46"/>
    <w:rsid w:val="005C0CFB"/>
    <w:rsid w:val="005C1511"/>
    <w:rsid w:val="005C257D"/>
    <w:rsid w:val="005C3EED"/>
    <w:rsid w:val="005C4009"/>
    <w:rsid w:val="005C4AB7"/>
    <w:rsid w:val="005C508D"/>
    <w:rsid w:val="005C5581"/>
    <w:rsid w:val="005D0286"/>
    <w:rsid w:val="005D07DB"/>
    <w:rsid w:val="005D148E"/>
    <w:rsid w:val="005D18AD"/>
    <w:rsid w:val="005D1D81"/>
    <w:rsid w:val="005D28E1"/>
    <w:rsid w:val="005D3679"/>
    <w:rsid w:val="005D68CB"/>
    <w:rsid w:val="005D7D3F"/>
    <w:rsid w:val="005E0520"/>
    <w:rsid w:val="005E0CCC"/>
    <w:rsid w:val="005E24D8"/>
    <w:rsid w:val="005E3082"/>
    <w:rsid w:val="005E3D91"/>
    <w:rsid w:val="005E4BCF"/>
    <w:rsid w:val="005E5235"/>
    <w:rsid w:val="005E6063"/>
    <w:rsid w:val="005E7937"/>
    <w:rsid w:val="005F1B8B"/>
    <w:rsid w:val="005F48EA"/>
    <w:rsid w:val="005F4915"/>
    <w:rsid w:val="005F61F3"/>
    <w:rsid w:val="005F6452"/>
    <w:rsid w:val="005F6B0F"/>
    <w:rsid w:val="005F6B3B"/>
    <w:rsid w:val="005F7216"/>
    <w:rsid w:val="00600AFC"/>
    <w:rsid w:val="00600FCD"/>
    <w:rsid w:val="00601654"/>
    <w:rsid w:val="00602E7A"/>
    <w:rsid w:val="0060379B"/>
    <w:rsid w:val="006049D9"/>
    <w:rsid w:val="00604CF9"/>
    <w:rsid w:val="00605C52"/>
    <w:rsid w:val="0060686E"/>
    <w:rsid w:val="006073E4"/>
    <w:rsid w:val="00610694"/>
    <w:rsid w:val="00610BB7"/>
    <w:rsid w:val="006112B1"/>
    <w:rsid w:val="006113A0"/>
    <w:rsid w:val="00611E7F"/>
    <w:rsid w:val="00612312"/>
    <w:rsid w:val="006129DB"/>
    <w:rsid w:val="00613983"/>
    <w:rsid w:val="00613AA3"/>
    <w:rsid w:val="006165A3"/>
    <w:rsid w:val="006209E3"/>
    <w:rsid w:val="006230F7"/>
    <w:rsid w:val="00623969"/>
    <w:rsid w:val="00624A8C"/>
    <w:rsid w:val="0062600E"/>
    <w:rsid w:val="00626C30"/>
    <w:rsid w:val="00627B85"/>
    <w:rsid w:val="0063042D"/>
    <w:rsid w:val="006345AF"/>
    <w:rsid w:val="00635EAD"/>
    <w:rsid w:val="00637470"/>
    <w:rsid w:val="0063753E"/>
    <w:rsid w:val="00637D17"/>
    <w:rsid w:val="00641A0E"/>
    <w:rsid w:val="00642E8A"/>
    <w:rsid w:val="00643140"/>
    <w:rsid w:val="00643A6C"/>
    <w:rsid w:val="0064467D"/>
    <w:rsid w:val="0064619A"/>
    <w:rsid w:val="0064780A"/>
    <w:rsid w:val="00647E90"/>
    <w:rsid w:val="006517AF"/>
    <w:rsid w:val="00651823"/>
    <w:rsid w:val="0065194F"/>
    <w:rsid w:val="006537D5"/>
    <w:rsid w:val="00653978"/>
    <w:rsid w:val="00654976"/>
    <w:rsid w:val="00654F2F"/>
    <w:rsid w:val="00655BD5"/>
    <w:rsid w:val="00656578"/>
    <w:rsid w:val="00656743"/>
    <w:rsid w:val="00661478"/>
    <w:rsid w:val="00661956"/>
    <w:rsid w:val="00662A6C"/>
    <w:rsid w:val="0066357D"/>
    <w:rsid w:val="006648D2"/>
    <w:rsid w:val="006669E7"/>
    <w:rsid w:val="006710D4"/>
    <w:rsid w:val="0067469E"/>
    <w:rsid w:val="00682C0C"/>
    <w:rsid w:val="00682D54"/>
    <w:rsid w:val="006843BC"/>
    <w:rsid w:val="00684DB7"/>
    <w:rsid w:val="006852A9"/>
    <w:rsid w:val="00685D1B"/>
    <w:rsid w:val="00687755"/>
    <w:rsid w:val="0068789F"/>
    <w:rsid w:val="00691600"/>
    <w:rsid w:val="00692724"/>
    <w:rsid w:val="006928EF"/>
    <w:rsid w:val="00692E26"/>
    <w:rsid w:val="00693214"/>
    <w:rsid w:val="00693BBA"/>
    <w:rsid w:val="006949F4"/>
    <w:rsid w:val="00694C69"/>
    <w:rsid w:val="006961CE"/>
    <w:rsid w:val="006968F8"/>
    <w:rsid w:val="00697C17"/>
    <w:rsid w:val="006A2F73"/>
    <w:rsid w:val="006A380E"/>
    <w:rsid w:val="006A3A7F"/>
    <w:rsid w:val="006A5072"/>
    <w:rsid w:val="006A5968"/>
    <w:rsid w:val="006A5F59"/>
    <w:rsid w:val="006A6998"/>
    <w:rsid w:val="006A6A30"/>
    <w:rsid w:val="006A7892"/>
    <w:rsid w:val="006B1C9F"/>
    <w:rsid w:val="006B27C1"/>
    <w:rsid w:val="006B2E21"/>
    <w:rsid w:val="006B3776"/>
    <w:rsid w:val="006B406E"/>
    <w:rsid w:val="006B59B8"/>
    <w:rsid w:val="006B781A"/>
    <w:rsid w:val="006C07B0"/>
    <w:rsid w:val="006C0B28"/>
    <w:rsid w:val="006C0F45"/>
    <w:rsid w:val="006C1D3D"/>
    <w:rsid w:val="006C3290"/>
    <w:rsid w:val="006C3727"/>
    <w:rsid w:val="006C4A33"/>
    <w:rsid w:val="006C5783"/>
    <w:rsid w:val="006C62F1"/>
    <w:rsid w:val="006C6B45"/>
    <w:rsid w:val="006C7342"/>
    <w:rsid w:val="006C7EA8"/>
    <w:rsid w:val="006D04B3"/>
    <w:rsid w:val="006D08C0"/>
    <w:rsid w:val="006D33C2"/>
    <w:rsid w:val="006D3622"/>
    <w:rsid w:val="006D36FE"/>
    <w:rsid w:val="006D3B47"/>
    <w:rsid w:val="006D48E0"/>
    <w:rsid w:val="006D4A7D"/>
    <w:rsid w:val="006D4D7D"/>
    <w:rsid w:val="006D6A78"/>
    <w:rsid w:val="006D76F2"/>
    <w:rsid w:val="006E20FE"/>
    <w:rsid w:val="006E3143"/>
    <w:rsid w:val="006E4459"/>
    <w:rsid w:val="006E6147"/>
    <w:rsid w:val="006E6E02"/>
    <w:rsid w:val="006F1668"/>
    <w:rsid w:val="006F3589"/>
    <w:rsid w:val="006F3FBA"/>
    <w:rsid w:val="006F4F84"/>
    <w:rsid w:val="006F5AA6"/>
    <w:rsid w:val="006F60F3"/>
    <w:rsid w:val="00701B36"/>
    <w:rsid w:val="00702B2B"/>
    <w:rsid w:val="00703890"/>
    <w:rsid w:val="0070391D"/>
    <w:rsid w:val="00704596"/>
    <w:rsid w:val="00704793"/>
    <w:rsid w:val="00704E70"/>
    <w:rsid w:val="00706320"/>
    <w:rsid w:val="00707A2B"/>
    <w:rsid w:val="00707D37"/>
    <w:rsid w:val="0071004C"/>
    <w:rsid w:val="007111E6"/>
    <w:rsid w:val="00712AF3"/>
    <w:rsid w:val="00714E93"/>
    <w:rsid w:val="0071546A"/>
    <w:rsid w:val="00715B32"/>
    <w:rsid w:val="00717A76"/>
    <w:rsid w:val="007203BB"/>
    <w:rsid w:val="0072047A"/>
    <w:rsid w:val="00720A9D"/>
    <w:rsid w:val="00720D72"/>
    <w:rsid w:val="00720E37"/>
    <w:rsid w:val="007227E6"/>
    <w:rsid w:val="0072377B"/>
    <w:rsid w:val="007237C0"/>
    <w:rsid w:val="007238AB"/>
    <w:rsid w:val="0072462C"/>
    <w:rsid w:val="00725C78"/>
    <w:rsid w:val="00725E6A"/>
    <w:rsid w:val="00726177"/>
    <w:rsid w:val="00726233"/>
    <w:rsid w:val="00731884"/>
    <w:rsid w:val="00731960"/>
    <w:rsid w:val="00732236"/>
    <w:rsid w:val="00732A28"/>
    <w:rsid w:val="00733B70"/>
    <w:rsid w:val="007346AE"/>
    <w:rsid w:val="0073693F"/>
    <w:rsid w:val="00740C1B"/>
    <w:rsid w:val="00741D6D"/>
    <w:rsid w:val="007466B6"/>
    <w:rsid w:val="00746906"/>
    <w:rsid w:val="007505CC"/>
    <w:rsid w:val="00750F00"/>
    <w:rsid w:val="00752394"/>
    <w:rsid w:val="00753C62"/>
    <w:rsid w:val="0075427E"/>
    <w:rsid w:val="007545F6"/>
    <w:rsid w:val="00754E41"/>
    <w:rsid w:val="007605FD"/>
    <w:rsid w:val="00761077"/>
    <w:rsid w:val="007617A8"/>
    <w:rsid w:val="00761D4D"/>
    <w:rsid w:val="00761E76"/>
    <w:rsid w:val="00763718"/>
    <w:rsid w:val="00764758"/>
    <w:rsid w:val="0076599D"/>
    <w:rsid w:val="00765AC4"/>
    <w:rsid w:val="00766CB9"/>
    <w:rsid w:val="0077030D"/>
    <w:rsid w:val="00771E1C"/>
    <w:rsid w:val="00773B9C"/>
    <w:rsid w:val="007749FE"/>
    <w:rsid w:val="00775105"/>
    <w:rsid w:val="00782881"/>
    <w:rsid w:val="0078300C"/>
    <w:rsid w:val="00784285"/>
    <w:rsid w:val="0078434F"/>
    <w:rsid w:val="00784A07"/>
    <w:rsid w:val="00785389"/>
    <w:rsid w:val="00786B29"/>
    <w:rsid w:val="007905EF"/>
    <w:rsid w:val="00790EBF"/>
    <w:rsid w:val="007923C9"/>
    <w:rsid w:val="00793460"/>
    <w:rsid w:val="00794385"/>
    <w:rsid w:val="00795718"/>
    <w:rsid w:val="0079709D"/>
    <w:rsid w:val="00797833"/>
    <w:rsid w:val="007A0C63"/>
    <w:rsid w:val="007A1654"/>
    <w:rsid w:val="007A17CC"/>
    <w:rsid w:val="007A1D27"/>
    <w:rsid w:val="007A1EAD"/>
    <w:rsid w:val="007A22D3"/>
    <w:rsid w:val="007A3DF9"/>
    <w:rsid w:val="007A464B"/>
    <w:rsid w:val="007A60E7"/>
    <w:rsid w:val="007A7128"/>
    <w:rsid w:val="007A742A"/>
    <w:rsid w:val="007B0F0E"/>
    <w:rsid w:val="007B13F5"/>
    <w:rsid w:val="007B1778"/>
    <w:rsid w:val="007B3639"/>
    <w:rsid w:val="007B4F3B"/>
    <w:rsid w:val="007B7EA9"/>
    <w:rsid w:val="007C2523"/>
    <w:rsid w:val="007C324D"/>
    <w:rsid w:val="007C436A"/>
    <w:rsid w:val="007C43DE"/>
    <w:rsid w:val="007C4D21"/>
    <w:rsid w:val="007C5AD2"/>
    <w:rsid w:val="007C6E94"/>
    <w:rsid w:val="007D093B"/>
    <w:rsid w:val="007D20D5"/>
    <w:rsid w:val="007D22CF"/>
    <w:rsid w:val="007D22F2"/>
    <w:rsid w:val="007D2621"/>
    <w:rsid w:val="007D3F01"/>
    <w:rsid w:val="007D4180"/>
    <w:rsid w:val="007D537D"/>
    <w:rsid w:val="007D7748"/>
    <w:rsid w:val="007E071E"/>
    <w:rsid w:val="007E229C"/>
    <w:rsid w:val="007E4023"/>
    <w:rsid w:val="007E56A9"/>
    <w:rsid w:val="007E66DB"/>
    <w:rsid w:val="007E6EEC"/>
    <w:rsid w:val="007E77C0"/>
    <w:rsid w:val="007F0C50"/>
    <w:rsid w:val="007F0CD6"/>
    <w:rsid w:val="007F32D6"/>
    <w:rsid w:val="007F41F8"/>
    <w:rsid w:val="007F442C"/>
    <w:rsid w:val="007F46CA"/>
    <w:rsid w:val="007F4CDE"/>
    <w:rsid w:val="007F5609"/>
    <w:rsid w:val="007F7262"/>
    <w:rsid w:val="007F7818"/>
    <w:rsid w:val="007F7980"/>
    <w:rsid w:val="00800AF0"/>
    <w:rsid w:val="00801F9A"/>
    <w:rsid w:val="008024B1"/>
    <w:rsid w:val="00803436"/>
    <w:rsid w:val="00804102"/>
    <w:rsid w:val="008055C1"/>
    <w:rsid w:val="008072D2"/>
    <w:rsid w:val="00810371"/>
    <w:rsid w:val="008121B8"/>
    <w:rsid w:val="00813E1F"/>
    <w:rsid w:val="00814039"/>
    <w:rsid w:val="008142B1"/>
    <w:rsid w:val="00814D47"/>
    <w:rsid w:val="00814D51"/>
    <w:rsid w:val="00817D6D"/>
    <w:rsid w:val="00822616"/>
    <w:rsid w:val="00822FB0"/>
    <w:rsid w:val="00823115"/>
    <w:rsid w:val="008248FF"/>
    <w:rsid w:val="008250BB"/>
    <w:rsid w:val="008265A0"/>
    <w:rsid w:val="00827C14"/>
    <w:rsid w:val="0083182F"/>
    <w:rsid w:val="00832346"/>
    <w:rsid w:val="00832446"/>
    <w:rsid w:val="00832E9B"/>
    <w:rsid w:val="00833999"/>
    <w:rsid w:val="008347A4"/>
    <w:rsid w:val="00837357"/>
    <w:rsid w:val="0084044E"/>
    <w:rsid w:val="0084062E"/>
    <w:rsid w:val="0085212F"/>
    <w:rsid w:val="008521EA"/>
    <w:rsid w:val="00854080"/>
    <w:rsid w:val="00861E3F"/>
    <w:rsid w:val="0086539F"/>
    <w:rsid w:val="008678D5"/>
    <w:rsid w:val="00870553"/>
    <w:rsid w:val="00872087"/>
    <w:rsid w:val="00872D74"/>
    <w:rsid w:val="00884BCA"/>
    <w:rsid w:val="00886F5E"/>
    <w:rsid w:val="008875D2"/>
    <w:rsid w:val="00890A5F"/>
    <w:rsid w:val="008947F2"/>
    <w:rsid w:val="00894F78"/>
    <w:rsid w:val="008955E0"/>
    <w:rsid w:val="00897023"/>
    <w:rsid w:val="008A0613"/>
    <w:rsid w:val="008A1253"/>
    <w:rsid w:val="008A38E1"/>
    <w:rsid w:val="008A4EA5"/>
    <w:rsid w:val="008A5746"/>
    <w:rsid w:val="008A64E9"/>
    <w:rsid w:val="008A6F93"/>
    <w:rsid w:val="008A7D53"/>
    <w:rsid w:val="008B0FC6"/>
    <w:rsid w:val="008B1870"/>
    <w:rsid w:val="008B1DCD"/>
    <w:rsid w:val="008B2ADB"/>
    <w:rsid w:val="008B3533"/>
    <w:rsid w:val="008B3EA7"/>
    <w:rsid w:val="008B558B"/>
    <w:rsid w:val="008C0558"/>
    <w:rsid w:val="008C05AF"/>
    <w:rsid w:val="008C0AD6"/>
    <w:rsid w:val="008C1F88"/>
    <w:rsid w:val="008C22CA"/>
    <w:rsid w:val="008C2506"/>
    <w:rsid w:val="008C3968"/>
    <w:rsid w:val="008C3998"/>
    <w:rsid w:val="008C7F93"/>
    <w:rsid w:val="008D0B20"/>
    <w:rsid w:val="008D0E61"/>
    <w:rsid w:val="008D20E6"/>
    <w:rsid w:val="008D535B"/>
    <w:rsid w:val="008D66BC"/>
    <w:rsid w:val="008D7B56"/>
    <w:rsid w:val="008E0437"/>
    <w:rsid w:val="008E33D5"/>
    <w:rsid w:val="008E3E72"/>
    <w:rsid w:val="008E45CD"/>
    <w:rsid w:val="008E559B"/>
    <w:rsid w:val="008E5C49"/>
    <w:rsid w:val="008E6C1A"/>
    <w:rsid w:val="008E7F8A"/>
    <w:rsid w:val="008F3856"/>
    <w:rsid w:val="008F4797"/>
    <w:rsid w:val="008F6132"/>
    <w:rsid w:val="008F71A6"/>
    <w:rsid w:val="00902801"/>
    <w:rsid w:val="00905C4B"/>
    <w:rsid w:val="009107B5"/>
    <w:rsid w:val="0091099C"/>
    <w:rsid w:val="009115A8"/>
    <w:rsid w:val="00911685"/>
    <w:rsid w:val="00911DDD"/>
    <w:rsid w:val="00912AAC"/>
    <w:rsid w:val="00913171"/>
    <w:rsid w:val="0091327E"/>
    <w:rsid w:val="009135BD"/>
    <w:rsid w:val="00914FBD"/>
    <w:rsid w:val="009163DC"/>
    <w:rsid w:val="0092019D"/>
    <w:rsid w:val="00920BEA"/>
    <w:rsid w:val="00921F2B"/>
    <w:rsid w:val="009245E6"/>
    <w:rsid w:val="009253C6"/>
    <w:rsid w:val="00925771"/>
    <w:rsid w:val="009273E1"/>
    <w:rsid w:val="00931192"/>
    <w:rsid w:val="00932114"/>
    <w:rsid w:val="00933CF5"/>
    <w:rsid w:val="009370C3"/>
    <w:rsid w:val="0093763C"/>
    <w:rsid w:val="00941F90"/>
    <w:rsid w:val="00943292"/>
    <w:rsid w:val="0094595F"/>
    <w:rsid w:val="00946192"/>
    <w:rsid w:val="00946E22"/>
    <w:rsid w:val="009475C4"/>
    <w:rsid w:val="009477B0"/>
    <w:rsid w:val="00950BAF"/>
    <w:rsid w:val="00952E44"/>
    <w:rsid w:val="00953F45"/>
    <w:rsid w:val="009540CC"/>
    <w:rsid w:val="00954976"/>
    <w:rsid w:val="00954F10"/>
    <w:rsid w:val="009550B6"/>
    <w:rsid w:val="009560FF"/>
    <w:rsid w:val="00957759"/>
    <w:rsid w:val="0096091E"/>
    <w:rsid w:val="00960E96"/>
    <w:rsid w:val="00963B0A"/>
    <w:rsid w:val="00963F54"/>
    <w:rsid w:val="00964DD4"/>
    <w:rsid w:val="009676E3"/>
    <w:rsid w:val="009676F3"/>
    <w:rsid w:val="009700F6"/>
    <w:rsid w:val="00970322"/>
    <w:rsid w:val="0097099E"/>
    <w:rsid w:val="009721BC"/>
    <w:rsid w:val="00972B1C"/>
    <w:rsid w:val="00977148"/>
    <w:rsid w:val="00977FBA"/>
    <w:rsid w:val="00982DDE"/>
    <w:rsid w:val="00990E24"/>
    <w:rsid w:val="00991579"/>
    <w:rsid w:val="00992172"/>
    <w:rsid w:val="009921CF"/>
    <w:rsid w:val="00995F36"/>
    <w:rsid w:val="00997403"/>
    <w:rsid w:val="00997B6F"/>
    <w:rsid w:val="00997F2E"/>
    <w:rsid w:val="009A136C"/>
    <w:rsid w:val="009A2000"/>
    <w:rsid w:val="009A2F05"/>
    <w:rsid w:val="009A31C9"/>
    <w:rsid w:val="009A3931"/>
    <w:rsid w:val="009A671F"/>
    <w:rsid w:val="009A6FFF"/>
    <w:rsid w:val="009B3295"/>
    <w:rsid w:val="009B3602"/>
    <w:rsid w:val="009B39AB"/>
    <w:rsid w:val="009B4507"/>
    <w:rsid w:val="009B50B7"/>
    <w:rsid w:val="009B66B7"/>
    <w:rsid w:val="009C06D4"/>
    <w:rsid w:val="009C153C"/>
    <w:rsid w:val="009C39DE"/>
    <w:rsid w:val="009C3AF4"/>
    <w:rsid w:val="009C4AAF"/>
    <w:rsid w:val="009C641F"/>
    <w:rsid w:val="009C6CB5"/>
    <w:rsid w:val="009C7485"/>
    <w:rsid w:val="009C799B"/>
    <w:rsid w:val="009D10F0"/>
    <w:rsid w:val="009D1ADE"/>
    <w:rsid w:val="009D1BD8"/>
    <w:rsid w:val="009D2117"/>
    <w:rsid w:val="009D254F"/>
    <w:rsid w:val="009D2FAA"/>
    <w:rsid w:val="009D73E7"/>
    <w:rsid w:val="009E09CA"/>
    <w:rsid w:val="009E18C2"/>
    <w:rsid w:val="009E25E8"/>
    <w:rsid w:val="009E38FB"/>
    <w:rsid w:val="009E3A27"/>
    <w:rsid w:val="009E4C44"/>
    <w:rsid w:val="009E4EEC"/>
    <w:rsid w:val="009E602B"/>
    <w:rsid w:val="009E719C"/>
    <w:rsid w:val="009E7E05"/>
    <w:rsid w:val="009F204F"/>
    <w:rsid w:val="009F3522"/>
    <w:rsid w:val="009F38D6"/>
    <w:rsid w:val="009F3FC0"/>
    <w:rsid w:val="009F49A7"/>
    <w:rsid w:val="009F503E"/>
    <w:rsid w:val="009F5A5F"/>
    <w:rsid w:val="009F7119"/>
    <w:rsid w:val="009F763B"/>
    <w:rsid w:val="00A00049"/>
    <w:rsid w:val="00A0028A"/>
    <w:rsid w:val="00A005CF"/>
    <w:rsid w:val="00A016EB"/>
    <w:rsid w:val="00A0192D"/>
    <w:rsid w:val="00A01C37"/>
    <w:rsid w:val="00A0326A"/>
    <w:rsid w:val="00A03B2D"/>
    <w:rsid w:val="00A0428F"/>
    <w:rsid w:val="00A048BA"/>
    <w:rsid w:val="00A050A3"/>
    <w:rsid w:val="00A057D0"/>
    <w:rsid w:val="00A0591C"/>
    <w:rsid w:val="00A05945"/>
    <w:rsid w:val="00A062B2"/>
    <w:rsid w:val="00A06778"/>
    <w:rsid w:val="00A07325"/>
    <w:rsid w:val="00A1015D"/>
    <w:rsid w:val="00A11AFB"/>
    <w:rsid w:val="00A1252A"/>
    <w:rsid w:val="00A12B1C"/>
    <w:rsid w:val="00A14BA5"/>
    <w:rsid w:val="00A15A26"/>
    <w:rsid w:val="00A15AC4"/>
    <w:rsid w:val="00A17092"/>
    <w:rsid w:val="00A17210"/>
    <w:rsid w:val="00A2055B"/>
    <w:rsid w:val="00A210FF"/>
    <w:rsid w:val="00A22E0D"/>
    <w:rsid w:val="00A23ADA"/>
    <w:rsid w:val="00A23BA4"/>
    <w:rsid w:val="00A23CFA"/>
    <w:rsid w:val="00A2551D"/>
    <w:rsid w:val="00A25FF8"/>
    <w:rsid w:val="00A2602E"/>
    <w:rsid w:val="00A26516"/>
    <w:rsid w:val="00A267B3"/>
    <w:rsid w:val="00A36DCB"/>
    <w:rsid w:val="00A4230A"/>
    <w:rsid w:val="00A426A3"/>
    <w:rsid w:val="00A43F5B"/>
    <w:rsid w:val="00A44229"/>
    <w:rsid w:val="00A44E95"/>
    <w:rsid w:val="00A45C5C"/>
    <w:rsid w:val="00A50D92"/>
    <w:rsid w:val="00A5105C"/>
    <w:rsid w:val="00A513D4"/>
    <w:rsid w:val="00A5236E"/>
    <w:rsid w:val="00A53B02"/>
    <w:rsid w:val="00A5597F"/>
    <w:rsid w:val="00A56ABA"/>
    <w:rsid w:val="00A60BD8"/>
    <w:rsid w:val="00A60FE2"/>
    <w:rsid w:val="00A62859"/>
    <w:rsid w:val="00A66FC5"/>
    <w:rsid w:val="00A67EDB"/>
    <w:rsid w:val="00A73014"/>
    <w:rsid w:val="00A73937"/>
    <w:rsid w:val="00A73DDE"/>
    <w:rsid w:val="00A77C78"/>
    <w:rsid w:val="00A77EB7"/>
    <w:rsid w:val="00A819EA"/>
    <w:rsid w:val="00A82278"/>
    <w:rsid w:val="00A82D74"/>
    <w:rsid w:val="00A83343"/>
    <w:rsid w:val="00A84A1F"/>
    <w:rsid w:val="00A85082"/>
    <w:rsid w:val="00A87A52"/>
    <w:rsid w:val="00A91741"/>
    <w:rsid w:val="00A9188E"/>
    <w:rsid w:val="00A92B40"/>
    <w:rsid w:val="00A934F6"/>
    <w:rsid w:val="00A9389B"/>
    <w:rsid w:val="00A93B76"/>
    <w:rsid w:val="00A96621"/>
    <w:rsid w:val="00A96E53"/>
    <w:rsid w:val="00A97E25"/>
    <w:rsid w:val="00AA0252"/>
    <w:rsid w:val="00AA0313"/>
    <w:rsid w:val="00AA2B51"/>
    <w:rsid w:val="00AA3872"/>
    <w:rsid w:val="00AA41F3"/>
    <w:rsid w:val="00AA4AAB"/>
    <w:rsid w:val="00AA680D"/>
    <w:rsid w:val="00AA68B1"/>
    <w:rsid w:val="00AA6E06"/>
    <w:rsid w:val="00AA74FF"/>
    <w:rsid w:val="00AA758B"/>
    <w:rsid w:val="00AB3645"/>
    <w:rsid w:val="00AB3EE1"/>
    <w:rsid w:val="00AB47DE"/>
    <w:rsid w:val="00AB5100"/>
    <w:rsid w:val="00AB59D1"/>
    <w:rsid w:val="00AC0090"/>
    <w:rsid w:val="00AC09E1"/>
    <w:rsid w:val="00AC2814"/>
    <w:rsid w:val="00AC3692"/>
    <w:rsid w:val="00AC3CEB"/>
    <w:rsid w:val="00AC46AA"/>
    <w:rsid w:val="00AC5D91"/>
    <w:rsid w:val="00AC7BEB"/>
    <w:rsid w:val="00AD1339"/>
    <w:rsid w:val="00AD2340"/>
    <w:rsid w:val="00AD31A6"/>
    <w:rsid w:val="00AD3BE3"/>
    <w:rsid w:val="00AD72A5"/>
    <w:rsid w:val="00AE1511"/>
    <w:rsid w:val="00AE2BE9"/>
    <w:rsid w:val="00AE4782"/>
    <w:rsid w:val="00AE47EE"/>
    <w:rsid w:val="00AE666D"/>
    <w:rsid w:val="00AE7A4E"/>
    <w:rsid w:val="00AF13EF"/>
    <w:rsid w:val="00AF1B62"/>
    <w:rsid w:val="00AF2503"/>
    <w:rsid w:val="00AF2FC5"/>
    <w:rsid w:val="00AF6C51"/>
    <w:rsid w:val="00AF7531"/>
    <w:rsid w:val="00B003BA"/>
    <w:rsid w:val="00B02123"/>
    <w:rsid w:val="00B02944"/>
    <w:rsid w:val="00B02A64"/>
    <w:rsid w:val="00B033DB"/>
    <w:rsid w:val="00B03CEB"/>
    <w:rsid w:val="00B059FC"/>
    <w:rsid w:val="00B064C4"/>
    <w:rsid w:val="00B079A4"/>
    <w:rsid w:val="00B1336D"/>
    <w:rsid w:val="00B13BF2"/>
    <w:rsid w:val="00B13D05"/>
    <w:rsid w:val="00B1621E"/>
    <w:rsid w:val="00B1761D"/>
    <w:rsid w:val="00B21DCA"/>
    <w:rsid w:val="00B22C0D"/>
    <w:rsid w:val="00B24B2D"/>
    <w:rsid w:val="00B24F4D"/>
    <w:rsid w:val="00B24F60"/>
    <w:rsid w:val="00B27620"/>
    <w:rsid w:val="00B27631"/>
    <w:rsid w:val="00B33418"/>
    <w:rsid w:val="00B354BD"/>
    <w:rsid w:val="00B358AB"/>
    <w:rsid w:val="00B36C88"/>
    <w:rsid w:val="00B37370"/>
    <w:rsid w:val="00B37F8B"/>
    <w:rsid w:val="00B37FE4"/>
    <w:rsid w:val="00B4191A"/>
    <w:rsid w:val="00B4298E"/>
    <w:rsid w:val="00B42B3B"/>
    <w:rsid w:val="00B437F0"/>
    <w:rsid w:val="00B45F32"/>
    <w:rsid w:val="00B4770B"/>
    <w:rsid w:val="00B51778"/>
    <w:rsid w:val="00B523F6"/>
    <w:rsid w:val="00B5243B"/>
    <w:rsid w:val="00B52AC6"/>
    <w:rsid w:val="00B53A2D"/>
    <w:rsid w:val="00B53E8F"/>
    <w:rsid w:val="00B54429"/>
    <w:rsid w:val="00B60231"/>
    <w:rsid w:val="00B605FC"/>
    <w:rsid w:val="00B60E85"/>
    <w:rsid w:val="00B622CA"/>
    <w:rsid w:val="00B63FCD"/>
    <w:rsid w:val="00B64D30"/>
    <w:rsid w:val="00B66476"/>
    <w:rsid w:val="00B66C1E"/>
    <w:rsid w:val="00B66DD7"/>
    <w:rsid w:val="00B707FB"/>
    <w:rsid w:val="00B71142"/>
    <w:rsid w:val="00B71555"/>
    <w:rsid w:val="00B715B5"/>
    <w:rsid w:val="00B7452A"/>
    <w:rsid w:val="00B7514B"/>
    <w:rsid w:val="00B765DD"/>
    <w:rsid w:val="00B77C7E"/>
    <w:rsid w:val="00B803EB"/>
    <w:rsid w:val="00B81FE1"/>
    <w:rsid w:val="00B82CFE"/>
    <w:rsid w:val="00B8520C"/>
    <w:rsid w:val="00B907CE"/>
    <w:rsid w:val="00B90EF0"/>
    <w:rsid w:val="00B911F5"/>
    <w:rsid w:val="00B91C5C"/>
    <w:rsid w:val="00B92665"/>
    <w:rsid w:val="00B92FA7"/>
    <w:rsid w:val="00B9427D"/>
    <w:rsid w:val="00B9735D"/>
    <w:rsid w:val="00B97A83"/>
    <w:rsid w:val="00BA2EA2"/>
    <w:rsid w:val="00BA35B6"/>
    <w:rsid w:val="00BA3D59"/>
    <w:rsid w:val="00BA5A7C"/>
    <w:rsid w:val="00BA5D53"/>
    <w:rsid w:val="00BA5EBE"/>
    <w:rsid w:val="00BB07BD"/>
    <w:rsid w:val="00BB15D9"/>
    <w:rsid w:val="00BB1847"/>
    <w:rsid w:val="00BB1DE9"/>
    <w:rsid w:val="00BB2BF5"/>
    <w:rsid w:val="00BB35D6"/>
    <w:rsid w:val="00BB3EB7"/>
    <w:rsid w:val="00BB4875"/>
    <w:rsid w:val="00BB5AD6"/>
    <w:rsid w:val="00BB5FCA"/>
    <w:rsid w:val="00BC0D77"/>
    <w:rsid w:val="00BC17A3"/>
    <w:rsid w:val="00BC2F62"/>
    <w:rsid w:val="00BC3EB0"/>
    <w:rsid w:val="00BD090A"/>
    <w:rsid w:val="00BD1381"/>
    <w:rsid w:val="00BD14B6"/>
    <w:rsid w:val="00BD2A52"/>
    <w:rsid w:val="00BD2CDB"/>
    <w:rsid w:val="00BD4E2D"/>
    <w:rsid w:val="00BD60D9"/>
    <w:rsid w:val="00BD61FE"/>
    <w:rsid w:val="00BE09AB"/>
    <w:rsid w:val="00BE265A"/>
    <w:rsid w:val="00BE35AE"/>
    <w:rsid w:val="00BE3D2E"/>
    <w:rsid w:val="00BF10E8"/>
    <w:rsid w:val="00BF13C1"/>
    <w:rsid w:val="00BF20E8"/>
    <w:rsid w:val="00BF5FFF"/>
    <w:rsid w:val="00BF7E73"/>
    <w:rsid w:val="00C009B1"/>
    <w:rsid w:val="00C015AB"/>
    <w:rsid w:val="00C03435"/>
    <w:rsid w:val="00C03687"/>
    <w:rsid w:val="00C044A7"/>
    <w:rsid w:val="00C045E1"/>
    <w:rsid w:val="00C06E98"/>
    <w:rsid w:val="00C06F24"/>
    <w:rsid w:val="00C10438"/>
    <w:rsid w:val="00C140B2"/>
    <w:rsid w:val="00C15621"/>
    <w:rsid w:val="00C16A71"/>
    <w:rsid w:val="00C170FB"/>
    <w:rsid w:val="00C174EC"/>
    <w:rsid w:val="00C20D89"/>
    <w:rsid w:val="00C2410C"/>
    <w:rsid w:val="00C241F2"/>
    <w:rsid w:val="00C24B7D"/>
    <w:rsid w:val="00C25644"/>
    <w:rsid w:val="00C25E0B"/>
    <w:rsid w:val="00C26153"/>
    <w:rsid w:val="00C27A3A"/>
    <w:rsid w:val="00C30AD5"/>
    <w:rsid w:val="00C30BCC"/>
    <w:rsid w:val="00C30C1E"/>
    <w:rsid w:val="00C31873"/>
    <w:rsid w:val="00C31D91"/>
    <w:rsid w:val="00C339BB"/>
    <w:rsid w:val="00C34377"/>
    <w:rsid w:val="00C36244"/>
    <w:rsid w:val="00C36FE6"/>
    <w:rsid w:val="00C37D81"/>
    <w:rsid w:val="00C40EE2"/>
    <w:rsid w:val="00C42EBD"/>
    <w:rsid w:val="00C434DC"/>
    <w:rsid w:val="00C45479"/>
    <w:rsid w:val="00C45AFB"/>
    <w:rsid w:val="00C45D2B"/>
    <w:rsid w:val="00C4661B"/>
    <w:rsid w:val="00C46F45"/>
    <w:rsid w:val="00C548EB"/>
    <w:rsid w:val="00C54F78"/>
    <w:rsid w:val="00C564CD"/>
    <w:rsid w:val="00C566E1"/>
    <w:rsid w:val="00C57157"/>
    <w:rsid w:val="00C57167"/>
    <w:rsid w:val="00C61FF5"/>
    <w:rsid w:val="00C64CDB"/>
    <w:rsid w:val="00C66255"/>
    <w:rsid w:val="00C67020"/>
    <w:rsid w:val="00C70C89"/>
    <w:rsid w:val="00C728C7"/>
    <w:rsid w:val="00C72A8E"/>
    <w:rsid w:val="00C74047"/>
    <w:rsid w:val="00C7525A"/>
    <w:rsid w:val="00C75E8E"/>
    <w:rsid w:val="00C7685D"/>
    <w:rsid w:val="00C76CA3"/>
    <w:rsid w:val="00C76EA7"/>
    <w:rsid w:val="00C76F11"/>
    <w:rsid w:val="00C7706B"/>
    <w:rsid w:val="00C803CC"/>
    <w:rsid w:val="00C8163C"/>
    <w:rsid w:val="00C82EE2"/>
    <w:rsid w:val="00C830A8"/>
    <w:rsid w:val="00C8350F"/>
    <w:rsid w:val="00C84BE9"/>
    <w:rsid w:val="00C84C65"/>
    <w:rsid w:val="00C84FB3"/>
    <w:rsid w:val="00C85CDA"/>
    <w:rsid w:val="00C860F7"/>
    <w:rsid w:val="00C86DF8"/>
    <w:rsid w:val="00C879DA"/>
    <w:rsid w:val="00C87F14"/>
    <w:rsid w:val="00C94B7A"/>
    <w:rsid w:val="00C961DC"/>
    <w:rsid w:val="00C96A80"/>
    <w:rsid w:val="00C96E61"/>
    <w:rsid w:val="00C9732F"/>
    <w:rsid w:val="00C9751B"/>
    <w:rsid w:val="00CA0863"/>
    <w:rsid w:val="00CA0F5F"/>
    <w:rsid w:val="00CA1449"/>
    <w:rsid w:val="00CA1F92"/>
    <w:rsid w:val="00CA39EB"/>
    <w:rsid w:val="00CA4297"/>
    <w:rsid w:val="00CA7D93"/>
    <w:rsid w:val="00CB061D"/>
    <w:rsid w:val="00CB4000"/>
    <w:rsid w:val="00CB5926"/>
    <w:rsid w:val="00CB59B9"/>
    <w:rsid w:val="00CB676A"/>
    <w:rsid w:val="00CC2509"/>
    <w:rsid w:val="00CC39A3"/>
    <w:rsid w:val="00CC42B3"/>
    <w:rsid w:val="00CC7B74"/>
    <w:rsid w:val="00CD1820"/>
    <w:rsid w:val="00CD2C9D"/>
    <w:rsid w:val="00CD3A2E"/>
    <w:rsid w:val="00CD516E"/>
    <w:rsid w:val="00CD5FC8"/>
    <w:rsid w:val="00CE2AA7"/>
    <w:rsid w:val="00CE607B"/>
    <w:rsid w:val="00CE619F"/>
    <w:rsid w:val="00CE61B6"/>
    <w:rsid w:val="00CE7301"/>
    <w:rsid w:val="00CE76F2"/>
    <w:rsid w:val="00CF07EE"/>
    <w:rsid w:val="00CF10F5"/>
    <w:rsid w:val="00CF1215"/>
    <w:rsid w:val="00CF2B69"/>
    <w:rsid w:val="00CF2D2F"/>
    <w:rsid w:val="00CF55D5"/>
    <w:rsid w:val="00CF5DD7"/>
    <w:rsid w:val="00D00BF9"/>
    <w:rsid w:val="00D00CAA"/>
    <w:rsid w:val="00D00D2E"/>
    <w:rsid w:val="00D01135"/>
    <w:rsid w:val="00D02487"/>
    <w:rsid w:val="00D03353"/>
    <w:rsid w:val="00D040E2"/>
    <w:rsid w:val="00D06AA3"/>
    <w:rsid w:val="00D06F8E"/>
    <w:rsid w:val="00D112DD"/>
    <w:rsid w:val="00D11778"/>
    <w:rsid w:val="00D13870"/>
    <w:rsid w:val="00D13D0F"/>
    <w:rsid w:val="00D1483F"/>
    <w:rsid w:val="00D148CE"/>
    <w:rsid w:val="00D14B0F"/>
    <w:rsid w:val="00D16BE7"/>
    <w:rsid w:val="00D1719B"/>
    <w:rsid w:val="00D17528"/>
    <w:rsid w:val="00D23BCE"/>
    <w:rsid w:val="00D24DD9"/>
    <w:rsid w:val="00D272C0"/>
    <w:rsid w:val="00D3047E"/>
    <w:rsid w:val="00D30C1D"/>
    <w:rsid w:val="00D31278"/>
    <w:rsid w:val="00D3251B"/>
    <w:rsid w:val="00D33A33"/>
    <w:rsid w:val="00D340F0"/>
    <w:rsid w:val="00D349C6"/>
    <w:rsid w:val="00D34FBE"/>
    <w:rsid w:val="00D41339"/>
    <w:rsid w:val="00D41C24"/>
    <w:rsid w:val="00D4244C"/>
    <w:rsid w:val="00D42E86"/>
    <w:rsid w:val="00D43249"/>
    <w:rsid w:val="00D43449"/>
    <w:rsid w:val="00D43B77"/>
    <w:rsid w:val="00D441BD"/>
    <w:rsid w:val="00D442A6"/>
    <w:rsid w:val="00D4667B"/>
    <w:rsid w:val="00D46682"/>
    <w:rsid w:val="00D47B7F"/>
    <w:rsid w:val="00D50D72"/>
    <w:rsid w:val="00D521EB"/>
    <w:rsid w:val="00D52686"/>
    <w:rsid w:val="00D5355A"/>
    <w:rsid w:val="00D5566F"/>
    <w:rsid w:val="00D5581B"/>
    <w:rsid w:val="00D55974"/>
    <w:rsid w:val="00D55D1D"/>
    <w:rsid w:val="00D56364"/>
    <w:rsid w:val="00D578E5"/>
    <w:rsid w:val="00D579B4"/>
    <w:rsid w:val="00D62C68"/>
    <w:rsid w:val="00D639A0"/>
    <w:rsid w:val="00D64690"/>
    <w:rsid w:val="00D65AB6"/>
    <w:rsid w:val="00D66B7D"/>
    <w:rsid w:val="00D7218E"/>
    <w:rsid w:val="00D721B8"/>
    <w:rsid w:val="00D74C39"/>
    <w:rsid w:val="00D752E7"/>
    <w:rsid w:val="00D76AAC"/>
    <w:rsid w:val="00D8029D"/>
    <w:rsid w:val="00D80DD0"/>
    <w:rsid w:val="00D817CD"/>
    <w:rsid w:val="00D82240"/>
    <w:rsid w:val="00D844E0"/>
    <w:rsid w:val="00D84F64"/>
    <w:rsid w:val="00D84FE0"/>
    <w:rsid w:val="00D85220"/>
    <w:rsid w:val="00D858DF"/>
    <w:rsid w:val="00D87C6C"/>
    <w:rsid w:val="00D907AC"/>
    <w:rsid w:val="00D9088A"/>
    <w:rsid w:val="00D9282F"/>
    <w:rsid w:val="00D92C1A"/>
    <w:rsid w:val="00D94DC5"/>
    <w:rsid w:val="00D97CC2"/>
    <w:rsid w:val="00DA0321"/>
    <w:rsid w:val="00DA0B20"/>
    <w:rsid w:val="00DA19B7"/>
    <w:rsid w:val="00DA391B"/>
    <w:rsid w:val="00DA3DE5"/>
    <w:rsid w:val="00DA5BFE"/>
    <w:rsid w:val="00DB18CE"/>
    <w:rsid w:val="00DB3373"/>
    <w:rsid w:val="00DB6BF9"/>
    <w:rsid w:val="00DC08A4"/>
    <w:rsid w:val="00DC21B7"/>
    <w:rsid w:val="00DC28EB"/>
    <w:rsid w:val="00DC4BAC"/>
    <w:rsid w:val="00DC62E2"/>
    <w:rsid w:val="00DC6976"/>
    <w:rsid w:val="00DC6C1D"/>
    <w:rsid w:val="00DD172D"/>
    <w:rsid w:val="00DD3AB2"/>
    <w:rsid w:val="00DD40A8"/>
    <w:rsid w:val="00DD7487"/>
    <w:rsid w:val="00DE4A46"/>
    <w:rsid w:val="00DE64A5"/>
    <w:rsid w:val="00DE6C10"/>
    <w:rsid w:val="00DE717B"/>
    <w:rsid w:val="00DE7E11"/>
    <w:rsid w:val="00DF1ED6"/>
    <w:rsid w:val="00DF210D"/>
    <w:rsid w:val="00DF35CC"/>
    <w:rsid w:val="00DF4B8A"/>
    <w:rsid w:val="00DF5338"/>
    <w:rsid w:val="00DF5CBE"/>
    <w:rsid w:val="00DF65FB"/>
    <w:rsid w:val="00E011A4"/>
    <w:rsid w:val="00E01389"/>
    <w:rsid w:val="00E01C4A"/>
    <w:rsid w:val="00E02481"/>
    <w:rsid w:val="00E05146"/>
    <w:rsid w:val="00E1599E"/>
    <w:rsid w:val="00E15AEF"/>
    <w:rsid w:val="00E15B85"/>
    <w:rsid w:val="00E21B54"/>
    <w:rsid w:val="00E2263D"/>
    <w:rsid w:val="00E22FED"/>
    <w:rsid w:val="00E233B0"/>
    <w:rsid w:val="00E23867"/>
    <w:rsid w:val="00E24BE1"/>
    <w:rsid w:val="00E261FB"/>
    <w:rsid w:val="00E26B8D"/>
    <w:rsid w:val="00E27BED"/>
    <w:rsid w:val="00E31AF7"/>
    <w:rsid w:val="00E33BCD"/>
    <w:rsid w:val="00E344E8"/>
    <w:rsid w:val="00E36716"/>
    <w:rsid w:val="00E367FD"/>
    <w:rsid w:val="00E37A9C"/>
    <w:rsid w:val="00E37D88"/>
    <w:rsid w:val="00E40101"/>
    <w:rsid w:val="00E40E75"/>
    <w:rsid w:val="00E4212A"/>
    <w:rsid w:val="00E4291A"/>
    <w:rsid w:val="00E429A7"/>
    <w:rsid w:val="00E44811"/>
    <w:rsid w:val="00E45488"/>
    <w:rsid w:val="00E45B59"/>
    <w:rsid w:val="00E47646"/>
    <w:rsid w:val="00E50F34"/>
    <w:rsid w:val="00E510FF"/>
    <w:rsid w:val="00E51667"/>
    <w:rsid w:val="00E517BB"/>
    <w:rsid w:val="00E54911"/>
    <w:rsid w:val="00E54E49"/>
    <w:rsid w:val="00E55177"/>
    <w:rsid w:val="00E552DF"/>
    <w:rsid w:val="00E5725B"/>
    <w:rsid w:val="00E60D4D"/>
    <w:rsid w:val="00E616D6"/>
    <w:rsid w:val="00E61BF4"/>
    <w:rsid w:val="00E638CB"/>
    <w:rsid w:val="00E6647E"/>
    <w:rsid w:val="00E66763"/>
    <w:rsid w:val="00E66947"/>
    <w:rsid w:val="00E71A47"/>
    <w:rsid w:val="00E72808"/>
    <w:rsid w:val="00E736E1"/>
    <w:rsid w:val="00E74DA4"/>
    <w:rsid w:val="00E76138"/>
    <w:rsid w:val="00E7713D"/>
    <w:rsid w:val="00E773D7"/>
    <w:rsid w:val="00E77B84"/>
    <w:rsid w:val="00E86381"/>
    <w:rsid w:val="00E869CD"/>
    <w:rsid w:val="00E86D01"/>
    <w:rsid w:val="00E915B6"/>
    <w:rsid w:val="00E91BA1"/>
    <w:rsid w:val="00E96864"/>
    <w:rsid w:val="00E978FD"/>
    <w:rsid w:val="00E97E5E"/>
    <w:rsid w:val="00EA07DE"/>
    <w:rsid w:val="00EA0F82"/>
    <w:rsid w:val="00EA309E"/>
    <w:rsid w:val="00EA4D92"/>
    <w:rsid w:val="00EA5BD4"/>
    <w:rsid w:val="00EA5D75"/>
    <w:rsid w:val="00EA643F"/>
    <w:rsid w:val="00EA7F3C"/>
    <w:rsid w:val="00EB01CD"/>
    <w:rsid w:val="00EB07FF"/>
    <w:rsid w:val="00EB240E"/>
    <w:rsid w:val="00EB2EC1"/>
    <w:rsid w:val="00EB4393"/>
    <w:rsid w:val="00EB47D7"/>
    <w:rsid w:val="00EB4AB0"/>
    <w:rsid w:val="00EB70DA"/>
    <w:rsid w:val="00EB74EE"/>
    <w:rsid w:val="00EC01C7"/>
    <w:rsid w:val="00EC0884"/>
    <w:rsid w:val="00EC0EED"/>
    <w:rsid w:val="00EC41C9"/>
    <w:rsid w:val="00ED0D04"/>
    <w:rsid w:val="00ED23F4"/>
    <w:rsid w:val="00ED29E8"/>
    <w:rsid w:val="00ED4331"/>
    <w:rsid w:val="00ED50FD"/>
    <w:rsid w:val="00ED5863"/>
    <w:rsid w:val="00ED6E40"/>
    <w:rsid w:val="00EE78D9"/>
    <w:rsid w:val="00EE7F8E"/>
    <w:rsid w:val="00EF04C2"/>
    <w:rsid w:val="00EF0DC5"/>
    <w:rsid w:val="00EF0F73"/>
    <w:rsid w:val="00EF1267"/>
    <w:rsid w:val="00EF234A"/>
    <w:rsid w:val="00EF38B6"/>
    <w:rsid w:val="00EF3FF1"/>
    <w:rsid w:val="00EF5448"/>
    <w:rsid w:val="00EF5B72"/>
    <w:rsid w:val="00F0121C"/>
    <w:rsid w:val="00F01616"/>
    <w:rsid w:val="00F04235"/>
    <w:rsid w:val="00F06697"/>
    <w:rsid w:val="00F066D3"/>
    <w:rsid w:val="00F102E1"/>
    <w:rsid w:val="00F11847"/>
    <w:rsid w:val="00F1184A"/>
    <w:rsid w:val="00F12796"/>
    <w:rsid w:val="00F13F82"/>
    <w:rsid w:val="00F1555E"/>
    <w:rsid w:val="00F158B5"/>
    <w:rsid w:val="00F1623D"/>
    <w:rsid w:val="00F16E28"/>
    <w:rsid w:val="00F20D24"/>
    <w:rsid w:val="00F21E22"/>
    <w:rsid w:val="00F22792"/>
    <w:rsid w:val="00F22797"/>
    <w:rsid w:val="00F25302"/>
    <w:rsid w:val="00F2599D"/>
    <w:rsid w:val="00F27E20"/>
    <w:rsid w:val="00F3225D"/>
    <w:rsid w:val="00F335D0"/>
    <w:rsid w:val="00F341E0"/>
    <w:rsid w:val="00F34F73"/>
    <w:rsid w:val="00F35221"/>
    <w:rsid w:val="00F35F52"/>
    <w:rsid w:val="00F366ED"/>
    <w:rsid w:val="00F37774"/>
    <w:rsid w:val="00F378F7"/>
    <w:rsid w:val="00F40B9F"/>
    <w:rsid w:val="00F41ACF"/>
    <w:rsid w:val="00F41CBC"/>
    <w:rsid w:val="00F4242A"/>
    <w:rsid w:val="00F441CF"/>
    <w:rsid w:val="00F44827"/>
    <w:rsid w:val="00F44C4F"/>
    <w:rsid w:val="00F46153"/>
    <w:rsid w:val="00F475E6"/>
    <w:rsid w:val="00F501BA"/>
    <w:rsid w:val="00F5268F"/>
    <w:rsid w:val="00F532EB"/>
    <w:rsid w:val="00F545D3"/>
    <w:rsid w:val="00F54921"/>
    <w:rsid w:val="00F54BC7"/>
    <w:rsid w:val="00F54E75"/>
    <w:rsid w:val="00F55385"/>
    <w:rsid w:val="00F65422"/>
    <w:rsid w:val="00F666B6"/>
    <w:rsid w:val="00F66EDE"/>
    <w:rsid w:val="00F67A5E"/>
    <w:rsid w:val="00F67B80"/>
    <w:rsid w:val="00F67FC6"/>
    <w:rsid w:val="00F7217D"/>
    <w:rsid w:val="00F727E7"/>
    <w:rsid w:val="00F73821"/>
    <w:rsid w:val="00F756BC"/>
    <w:rsid w:val="00F75E71"/>
    <w:rsid w:val="00F76C67"/>
    <w:rsid w:val="00F8186A"/>
    <w:rsid w:val="00F818B7"/>
    <w:rsid w:val="00F823E6"/>
    <w:rsid w:val="00F83064"/>
    <w:rsid w:val="00F834EE"/>
    <w:rsid w:val="00F84124"/>
    <w:rsid w:val="00F84705"/>
    <w:rsid w:val="00F85E7D"/>
    <w:rsid w:val="00F86C04"/>
    <w:rsid w:val="00F91F3E"/>
    <w:rsid w:val="00F92AFD"/>
    <w:rsid w:val="00F935AB"/>
    <w:rsid w:val="00F93810"/>
    <w:rsid w:val="00F94104"/>
    <w:rsid w:val="00F954D5"/>
    <w:rsid w:val="00F95C1B"/>
    <w:rsid w:val="00F970B7"/>
    <w:rsid w:val="00FA0D59"/>
    <w:rsid w:val="00FA0E80"/>
    <w:rsid w:val="00FA1258"/>
    <w:rsid w:val="00FA1C71"/>
    <w:rsid w:val="00FA20F8"/>
    <w:rsid w:val="00FA65A4"/>
    <w:rsid w:val="00FA7EB3"/>
    <w:rsid w:val="00FB0D9F"/>
    <w:rsid w:val="00FB399E"/>
    <w:rsid w:val="00FB6836"/>
    <w:rsid w:val="00FC18BB"/>
    <w:rsid w:val="00FC19D3"/>
    <w:rsid w:val="00FC1ACB"/>
    <w:rsid w:val="00FC46B7"/>
    <w:rsid w:val="00FC5E57"/>
    <w:rsid w:val="00FC69CB"/>
    <w:rsid w:val="00FC7A9D"/>
    <w:rsid w:val="00FD185E"/>
    <w:rsid w:val="00FD1FDF"/>
    <w:rsid w:val="00FD29C4"/>
    <w:rsid w:val="00FD2F6D"/>
    <w:rsid w:val="00FD3CF0"/>
    <w:rsid w:val="00FD7568"/>
    <w:rsid w:val="00FD7611"/>
    <w:rsid w:val="00FD7A30"/>
    <w:rsid w:val="00FE3C8D"/>
    <w:rsid w:val="00FE432B"/>
    <w:rsid w:val="00FF05BE"/>
    <w:rsid w:val="00FF158F"/>
    <w:rsid w:val="00FF2795"/>
    <w:rsid w:val="00FF2F52"/>
    <w:rsid w:val="00FF4901"/>
    <w:rsid w:val="00FF4958"/>
    <w:rsid w:val="00FF52F9"/>
    <w:rsid w:val="00FF5C8D"/>
    <w:rsid w:val="00FF6828"/>
    <w:rsid w:val="00FF6CD4"/>
    <w:rsid w:val="00FF7D48"/>
    <w:rsid w:val="00FF7F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91FD"/>
  <w15:chartTrackingRefBased/>
  <w15:docId w15:val="{92FC2A87-4B47-448E-BDD1-CC664126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185E"/>
  </w:style>
  <w:style w:type="paragraph" w:styleId="Titolo2">
    <w:name w:val="heading 2"/>
    <w:basedOn w:val="Normale"/>
    <w:next w:val="Normale"/>
    <w:uiPriority w:val="9"/>
    <w:semiHidden/>
    <w:unhideWhenUsed/>
    <w:qFormat/>
    <w:rsid w:val="007F41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F5609"/>
    <w:rPr>
      <w:color w:val="0563C1" w:themeColor="hyperlink"/>
      <w:u w:val="single"/>
    </w:rPr>
  </w:style>
  <w:style w:type="character" w:styleId="Menzionenonrisolta">
    <w:name w:val="Unresolved Mention"/>
    <w:basedOn w:val="Carpredefinitoparagrafo"/>
    <w:uiPriority w:val="99"/>
    <w:semiHidden/>
    <w:unhideWhenUsed/>
    <w:rsid w:val="007F5609"/>
    <w:rPr>
      <w:color w:val="605E5C"/>
      <w:shd w:val="clear" w:color="auto" w:fill="E1DFDD"/>
    </w:rPr>
  </w:style>
  <w:style w:type="character" w:styleId="Enfasicorsivo">
    <w:name w:val="Emphasis"/>
    <w:basedOn w:val="Carpredefinitoparagrafo"/>
    <w:uiPriority w:val="20"/>
    <w:qFormat/>
    <w:rsid w:val="006C0B28"/>
    <w:rPr>
      <w:i/>
      <w:iCs/>
    </w:rPr>
  </w:style>
  <w:style w:type="paragraph" w:styleId="Paragrafoelenco">
    <w:name w:val="List Paragraph"/>
    <w:basedOn w:val="Normale"/>
    <w:uiPriority w:val="34"/>
    <w:qFormat/>
    <w:rsid w:val="005176E7"/>
    <w:pPr>
      <w:ind w:left="720"/>
      <w:contextualSpacing/>
    </w:pPr>
  </w:style>
  <w:style w:type="paragraph" w:styleId="NormaleWeb">
    <w:name w:val="Normal (Web)"/>
    <w:basedOn w:val="Normale"/>
    <w:uiPriority w:val="99"/>
    <w:unhideWhenUsed/>
    <w:rsid w:val="007A71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A7128"/>
    <w:rPr>
      <w:b/>
      <w:bCs/>
    </w:rPr>
  </w:style>
  <w:style w:type="paragraph" w:customStyle="1" w:styleId="elementtoproof">
    <w:name w:val="elementtoproof"/>
    <w:basedOn w:val="Normale"/>
    <w:uiPriority w:val="99"/>
    <w:semiHidden/>
    <w:rsid w:val="00784A07"/>
    <w:pPr>
      <w:spacing w:after="0" w:line="240" w:lineRule="auto"/>
    </w:pPr>
    <w:rPr>
      <w:rFonts w:ascii="Calibri" w:hAnsi="Calibri" w:cs="Calibri"/>
      <w:lang w:eastAsia="it-IT"/>
    </w:rPr>
  </w:style>
  <w:style w:type="character" w:customStyle="1" w:styleId="Titolo2Carattere">
    <w:name w:val="Titolo 2 Carattere"/>
    <w:basedOn w:val="Carpredefinitoparagrafo"/>
    <w:uiPriority w:val="9"/>
    <w:semiHidden/>
    <w:rsid w:val="00ED4331"/>
    <w:rPr>
      <w:rFonts w:asciiTheme="majorHAnsi" w:eastAsiaTheme="majorEastAsia" w:hAnsiTheme="majorHAnsi" w:cstheme="majorBidi"/>
      <w:color w:val="2F5496" w:themeColor="accent1" w:themeShade="BF"/>
      <w:sz w:val="26"/>
      <w:szCs w:val="26"/>
    </w:rPr>
  </w:style>
  <w:style w:type="paragraph" w:styleId="Nessunaspaziatura">
    <w:name w:val="No Spacing"/>
    <w:uiPriority w:val="1"/>
    <w:qFormat/>
    <w:rsid w:val="008705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8fdc67-4b3b-47ce-86cc-74827b21e882">
      <Terms xmlns="http://schemas.microsoft.com/office/infopath/2007/PartnerControls"/>
    </lcf76f155ced4ddcb4097134ff3c332f>
    <TaxCatchAll xmlns="8209f5ca-926d-4d71-93b3-718f98220a0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3579156E65E85643A8F1F7E9FF4DAD78" ma:contentTypeVersion="13" ma:contentTypeDescription="Creare un nuovo documento." ma:contentTypeScope="" ma:versionID="5aa0e9bf9d3fe197f1b3f15589f3075f">
  <xsd:schema xmlns:xsd="http://www.w3.org/2001/XMLSchema" xmlns:xs="http://www.w3.org/2001/XMLSchema" xmlns:p="http://schemas.microsoft.com/office/2006/metadata/properties" xmlns:ns2="a48fdc67-4b3b-47ce-86cc-74827b21e882" xmlns:ns3="8209f5ca-926d-4d71-93b3-718f98220a00" targetNamespace="http://schemas.microsoft.com/office/2006/metadata/properties" ma:root="true" ma:fieldsID="6dbd755efbcf5881287acefbc34abb8f" ns2:_="" ns3:_="">
    <xsd:import namespace="a48fdc67-4b3b-47ce-86cc-74827b21e882"/>
    <xsd:import namespace="8209f5ca-926d-4d71-93b3-718f98220a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fdc67-4b3b-47ce-86cc-74827b21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fc1ff354-ffcc-47c6-aef9-1f522e24a4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f5ca-926d-4d71-93b3-718f98220a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1db551-21bd-4983-ad14-d5598694b6f5}" ma:internalName="TaxCatchAll" ma:showField="CatchAllData" ma:web="8209f5ca-926d-4d71-93b3-718f98220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FAC64-3E02-4A9D-B547-F17302954544}">
  <ds:schemaRefs>
    <ds:schemaRef ds:uri="http://schemas.openxmlformats.org/officeDocument/2006/bibliography"/>
  </ds:schemaRefs>
</ds:datastoreItem>
</file>

<file path=customXml/itemProps2.xml><?xml version="1.0" encoding="utf-8"?>
<ds:datastoreItem xmlns:ds="http://schemas.openxmlformats.org/officeDocument/2006/customXml" ds:itemID="{F6177073-EC84-48CA-BB24-B06751F6092A}">
  <ds:schemaRefs>
    <ds:schemaRef ds:uri="http://schemas.microsoft.com/sharepoint/v3/contenttype/forms"/>
  </ds:schemaRefs>
</ds:datastoreItem>
</file>

<file path=customXml/itemProps3.xml><?xml version="1.0" encoding="utf-8"?>
<ds:datastoreItem xmlns:ds="http://schemas.openxmlformats.org/officeDocument/2006/customXml" ds:itemID="{8B4A63DF-F842-4747-9090-3B661A68BBBA}">
  <ds:schemaRefs>
    <ds:schemaRef ds:uri="http://schemas.microsoft.com/office/2006/metadata/properties"/>
    <ds:schemaRef ds:uri="http://schemas.microsoft.com/office/infopath/2007/PartnerControls"/>
    <ds:schemaRef ds:uri="a48fdc67-4b3b-47ce-86cc-74827b21e882"/>
    <ds:schemaRef ds:uri="8209f5ca-926d-4d71-93b3-718f98220a00"/>
  </ds:schemaRefs>
</ds:datastoreItem>
</file>

<file path=customXml/itemProps4.xml><?xml version="1.0" encoding="utf-8"?>
<ds:datastoreItem xmlns:ds="http://schemas.openxmlformats.org/officeDocument/2006/customXml" ds:itemID="{FD10A9DB-FD74-47A6-A729-28414E4DA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fdc67-4b3b-47ce-86cc-74827b21e882"/>
    <ds:schemaRef ds:uri="8209f5ca-926d-4d71-93b3-718f9822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920</Words>
  <Characters>5249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Lonardi</dc:creator>
  <cp:keywords/>
  <dc:description/>
  <cp:lastModifiedBy>Dusi Giorgia</cp:lastModifiedBy>
  <cp:revision>2</cp:revision>
  <cp:lastPrinted>2026-05-07T06:37:00Z</cp:lastPrinted>
  <dcterms:created xsi:type="dcterms:W3CDTF">2026-05-19T13:08:00Z</dcterms:created>
  <dcterms:modified xsi:type="dcterms:W3CDTF">2026-05-19T13:08:00Z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0x0101003579156E65E85643A8F1F7E9FF4DAD78</vt:lpwstr>
  </property>
  <property fmtid="{D5CDD505-2E9C-101B-9397-08002B2CF9AE}" pid="3" name="MediaServiceImageTags">
    <vt:lpwstr/>
  </property>
</Properties>
</file>