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C4E7" w14:textId="77777777" w:rsidR="00FB53FE" w:rsidRPr="00AB2F77" w:rsidRDefault="00FB53FE" w:rsidP="00FB53FE">
      <w:pPr>
        <w:rPr>
          <w:b/>
          <w:bCs/>
          <w:sz w:val="24"/>
          <w:szCs w:val="24"/>
          <w:lang w:val="en-GB"/>
        </w:rPr>
      </w:pPr>
      <w:bookmarkStart w:id="0" w:name="_Hlk219197033"/>
      <w:r w:rsidRPr="00AB2F77">
        <w:rPr>
          <w:b/>
          <w:bCs/>
          <w:noProof/>
          <w:sz w:val="24"/>
          <w:szCs w:val="24"/>
          <w:lang w:val="en-GB"/>
        </w:rPr>
        <w:drawing>
          <wp:inline distT="0" distB="0" distL="0" distR="0" wp14:anchorId="08336683" wp14:editId="36F05894">
            <wp:extent cx="5980430" cy="524510"/>
            <wp:effectExtent l="0" t="0" r="1270" b="8890"/>
            <wp:docPr id="1" name="Immagine 1">
              <a:extLst xmlns:a="http://schemas.openxmlformats.org/drawingml/2006/main">
                <a:ext uri="{FF2B5EF4-FFF2-40B4-BE49-F238E27FC236}">
                  <a16:creationId xmlns:a16="http://schemas.microsoft.com/office/drawing/2014/main" id="{0C4949CF-1726-4816-A627-FEDDD2DB0D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682F864A" w14:textId="77777777" w:rsidR="00FB53FE" w:rsidRPr="00AB2F77" w:rsidRDefault="00FB53FE" w:rsidP="00FB53FE">
      <w:pPr>
        <w:jc w:val="center"/>
        <w:rPr>
          <w:color w:val="000000" w:themeColor="text1"/>
          <w:sz w:val="24"/>
          <w:szCs w:val="24"/>
          <w:lang w:val="en-GB"/>
        </w:rPr>
      </w:pPr>
    </w:p>
    <w:p w14:paraId="023FC3D1" w14:textId="39EE61F9" w:rsidR="00FB53FE" w:rsidRPr="00AB2F77" w:rsidRDefault="00FB53FE" w:rsidP="00FB53FE">
      <w:pPr>
        <w:spacing w:after="0" w:line="240" w:lineRule="auto"/>
        <w:jc w:val="center"/>
        <w:rPr>
          <w:rFonts w:cstheme="minorHAnsi"/>
          <w:i/>
          <w:iCs/>
          <w:color w:val="000000" w:themeColor="text1"/>
          <w:sz w:val="24"/>
          <w:szCs w:val="24"/>
          <w:lang w:val="en-GB"/>
        </w:rPr>
      </w:pPr>
      <w:r w:rsidRPr="00AB2F77">
        <w:rPr>
          <w:rFonts w:cstheme="minorHAnsi"/>
          <w:i/>
          <w:iCs/>
          <w:color w:val="000000" w:themeColor="text1"/>
          <w:sz w:val="24"/>
          <w:szCs w:val="24"/>
          <w:lang w:val="en-GB"/>
        </w:rPr>
        <w:t>4</w:t>
      </w:r>
      <w:r w:rsidRPr="00AB2F77">
        <w:rPr>
          <w:rFonts w:cstheme="minorHAnsi"/>
          <w:i/>
          <w:iCs/>
          <w:color w:val="000000" w:themeColor="text1"/>
          <w:sz w:val="24"/>
          <w:szCs w:val="24"/>
          <w:vertAlign w:val="superscript"/>
          <w:lang w:val="en-GB"/>
        </w:rPr>
        <w:t>th</w:t>
      </w:r>
      <w:r w:rsidRPr="00AB2F77">
        <w:rPr>
          <w:rFonts w:cstheme="minorHAnsi"/>
          <w:i/>
          <w:iCs/>
          <w:color w:val="000000" w:themeColor="text1"/>
          <w:sz w:val="24"/>
          <w:szCs w:val="24"/>
          <w:lang w:val="en-GB"/>
        </w:rPr>
        <w:t xml:space="preserve"> edition of the landmark event for the Far East opens today at the Futian Center in Shenzhen </w:t>
      </w:r>
    </w:p>
    <w:p w14:paraId="6347D0DC" w14:textId="77777777" w:rsidR="00FB53FE" w:rsidRPr="00AB2F77" w:rsidRDefault="00FB53FE" w:rsidP="00003EAF">
      <w:pPr>
        <w:spacing w:line="240" w:lineRule="auto"/>
        <w:rPr>
          <w:b/>
          <w:bCs/>
          <w:color w:val="000000" w:themeColor="text1"/>
          <w:lang w:val="en-GB"/>
        </w:rPr>
      </w:pPr>
    </w:p>
    <w:p w14:paraId="55248102" w14:textId="4ED1B872" w:rsidR="00FB53FE" w:rsidRPr="00AB2F77" w:rsidRDefault="00FB53FE" w:rsidP="00FB53FE">
      <w:pPr>
        <w:spacing w:after="0" w:line="240" w:lineRule="auto"/>
        <w:jc w:val="both"/>
        <w:rPr>
          <w:b/>
          <w:bCs/>
          <w:color w:val="000000" w:themeColor="text1"/>
          <w:sz w:val="24"/>
          <w:szCs w:val="24"/>
          <w:lang w:val="en-GB"/>
        </w:rPr>
      </w:pPr>
      <w:r w:rsidRPr="00AB2F77">
        <w:rPr>
          <w:b/>
          <w:bCs/>
          <w:color w:val="000000" w:themeColor="text1"/>
          <w:sz w:val="24"/>
          <w:szCs w:val="24"/>
          <w:lang w:val="en-GB"/>
        </w:rPr>
        <w:t xml:space="preserve">COMPANIES FROM MORE THAN 20 COUNTRIES AND 15,000 OPERATORS EXPECTED FROM SOUTHEAST ASIA AT WINE TO ASIA </w:t>
      </w:r>
    </w:p>
    <w:p w14:paraId="74760895" w14:textId="77777777" w:rsidR="00FB53FE" w:rsidRPr="00AB2F77" w:rsidRDefault="00FB53FE" w:rsidP="00003EAF">
      <w:pPr>
        <w:spacing w:line="240" w:lineRule="auto"/>
        <w:rPr>
          <w:b/>
          <w:bCs/>
          <w:color w:val="000000" w:themeColor="text1"/>
          <w:lang w:val="en-GB"/>
        </w:rPr>
      </w:pPr>
    </w:p>
    <w:p w14:paraId="6F343AAE" w14:textId="4D40A5E4" w:rsidR="00FB53FE" w:rsidRPr="00AB2F77" w:rsidRDefault="00FB53FE" w:rsidP="00FB53FE">
      <w:pPr>
        <w:spacing w:after="0" w:line="240" w:lineRule="auto"/>
        <w:jc w:val="both"/>
        <w:rPr>
          <w:b/>
          <w:bCs/>
          <w:color w:val="000000" w:themeColor="text1"/>
          <w:lang w:val="en-GB"/>
        </w:rPr>
      </w:pPr>
      <w:r w:rsidRPr="00AB2F77">
        <w:rPr>
          <w:b/>
          <w:bCs/>
          <w:color w:val="000000" w:themeColor="text1"/>
          <w:lang w:val="en-GB"/>
        </w:rPr>
        <w:t>Bricolo, President of Veronafiere: "The show has become the landmark event for the market"</w:t>
      </w:r>
      <w:r w:rsidR="001213F6">
        <w:rPr>
          <w:b/>
          <w:bCs/>
          <w:color w:val="000000" w:themeColor="text1"/>
          <w:lang w:val="en-GB"/>
        </w:rPr>
        <w:t>.</w:t>
      </w:r>
    </w:p>
    <w:p w14:paraId="41BC1D79" w14:textId="062A9F45" w:rsidR="00FB53FE" w:rsidRPr="00AB2F77" w:rsidRDefault="00FB53FE" w:rsidP="00FB53FE">
      <w:pPr>
        <w:spacing w:after="0" w:line="240" w:lineRule="auto"/>
        <w:jc w:val="both"/>
        <w:rPr>
          <w:b/>
          <w:bCs/>
          <w:color w:val="000000" w:themeColor="text1"/>
          <w:lang w:val="en-GB"/>
        </w:rPr>
      </w:pPr>
      <w:r w:rsidRPr="00AB2F77">
        <w:rPr>
          <w:b/>
          <w:bCs/>
          <w:color w:val="000000" w:themeColor="text1"/>
          <w:lang w:val="en-GB"/>
        </w:rPr>
        <w:t xml:space="preserve">Ambrosetti, Italian Ambassador: "There is great respect for Italy and huge interest </w:t>
      </w:r>
      <w:r w:rsidR="008774AB">
        <w:rPr>
          <w:b/>
          <w:bCs/>
          <w:color w:val="000000" w:themeColor="text1"/>
          <w:lang w:val="en-GB"/>
        </w:rPr>
        <w:t xml:space="preserve">in </w:t>
      </w:r>
      <w:r w:rsidR="00D04AD2">
        <w:rPr>
          <w:b/>
          <w:bCs/>
          <w:color w:val="000000" w:themeColor="text1"/>
          <w:lang w:val="en-GB"/>
        </w:rPr>
        <w:t>m</w:t>
      </w:r>
      <w:r w:rsidRPr="00AB2F77">
        <w:rPr>
          <w:b/>
          <w:bCs/>
          <w:color w:val="000000" w:themeColor="text1"/>
          <w:lang w:val="en-GB"/>
        </w:rPr>
        <w:t>ade in Italy"</w:t>
      </w:r>
      <w:r w:rsidR="001213F6">
        <w:rPr>
          <w:b/>
          <w:bCs/>
          <w:color w:val="000000" w:themeColor="text1"/>
          <w:lang w:val="en-GB"/>
        </w:rPr>
        <w:t>.</w:t>
      </w:r>
    </w:p>
    <w:p w14:paraId="2D1E3690" w14:textId="65511976" w:rsidR="00FB53FE" w:rsidRPr="00AB2F77" w:rsidRDefault="00FB53FE" w:rsidP="00355E85">
      <w:pPr>
        <w:spacing w:after="0" w:line="240" w:lineRule="auto"/>
        <w:jc w:val="both"/>
        <w:rPr>
          <w:b/>
          <w:bCs/>
          <w:color w:val="000000" w:themeColor="text1"/>
          <w:lang w:val="en-GB"/>
        </w:rPr>
      </w:pPr>
      <w:r w:rsidRPr="00AB2F77">
        <w:rPr>
          <w:b/>
          <w:bCs/>
          <w:color w:val="000000" w:themeColor="text1"/>
          <w:lang w:val="en-GB"/>
        </w:rPr>
        <w:t>Zoppas, President of ITA-Italian Trade Agency: "China is opening up and we must intensify our position here"</w:t>
      </w:r>
      <w:r w:rsidR="00D04AD2">
        <w:rPr>
          <w:b/>
          <w:bCs/>
          <w:color w:val="000000" w:themeColor="text1"/>
          <w:lang w:val="en-GB"/>
        </w:rPr>
        <w:t>.</w:t>
      </w:r>
    </w:p>
    <w:p w14:paraId="7B1FFB11" w14:textId="77777777" w:rsidR="00FB53FE" w:rsidRPr="00AB2F77" w:rsidRDefault="00FB53FE" w:rsidP="00003EAF">
      <w:pPr>
        <w:spacing w:line="240" w:lineRule="auto"/>
        <w:rPr>
          <w:b/>
          <w:bCs/>
          <w:color w:val="000000" w:themeColor="text1"/>
          <w:lang w:val="en-GB"/>
        </w:rPr>
      </w:pPr>
    </w:p>
    <w:p w14:paraId="69031374" w14:textId="7DDF87BB" w:rsidR="000D07E9" w:rsidRDefault="00FB53FE" w:rsidP="00FB53FE">
      <w:pPr>
        <w:spacing w:after="0" w:line="276" w:lineRule="auto"/>
        <w:jc w:val="both"/>
        <w:rPr>
          <w:bCs/>
          <w:lang w:val="en-GB"/>
        </w:rPr>
      </w:pPr>
      <w:r w:rsidRPr="00AB2F77">
        <w:rPr>
          <w:b/>
          <w:bCs/>
          <w:lang w:val="en-GB"/>
        </w:rPr>
        <w:t>Shenzhen, 1</w:t>
      </w:r>
      <w:r w:rsidR="00BA2385">
        <w:rPr>
          <w:b/>
          <w:bCs/>
          <w:lang w:val="en-GB"/>
        </w:rPr>
        <w:t>5</w:t>
      </w:r>
      <w:r w:rsidRPr="00AB2F77">
        <w:rPr>
          <w:b/>
          <w:bCs/>
          <w:lang w:val="en-GB"/>
        </w:rPr>
        <w:t xml:space="preserve"> May 2026</w:t>
      </w:r>
      <w:r w:rsidRPr="00AB2F77">
        <w:rPr>
          <w:bCs/>
          <w:lang w:val="en-GB"/>
        </w:rPr>
        <w:t>. From Shenzhen to Southeast Asia. The 4</w:t>
      </w:r>
      <w:r w:rsidRPr="00AB2F77">
        <w:rPr>
          <w:b/>
          <w:bCs/>
          <w:vertAlign w:val="superscript"/>
          <w:lang w:val="en-GB"/>
        </w:rPr>
        <w:t>th</w:t>
      </w:r>
      <w:r w:rsidRPr="00AB2F77">
        <w:rPr>
          <w:bCs/>
          <w:lang w:val="en-GB"/>
        </w:rPr>
        <w:t xml:space="preserve"> edition of Wine to Asia organized by Veronafiere Asia Ltd was inaugurated </w:t>
      </w:r>
      <w:r w:rsidR="00BA2385">
        <w:rPr>
          <w:bCs/>
          <w:lang w:val="en-GB"/>
        </w:rPr>
        <w:t>yesterday</w:t>
      </w:r>
      <w:r w:rsidRPr="00AB2F77">
        <w:rPr>
          <w:bCs/>
          <w:lang w:val="en-GB"/>
        </w:rPr>
        <w:t xml:space="preserve"> at the Futian </w:t>
      </w:r>
      <w:r w:rsidR="00003EAF" w:rsidRPr="00AB2F77">
        <w:rPr>
          <w:bCs/>
          <w:lang w:val="en-GB"/>
        </w:rPr>
        <w:t>Centre</w:t>
      </w:r>
      <w:r w:rsidRPr="00AB2F77">
        <w:rPr>
          <w:bCs/>
          <w:lang w:val="en-GB"/>
        </w:rPr>
        <w:t xml:space="preserve"> in the Chinese metropolis with a focus on the area's emerging markets as a strategic lever for the international growth of the wine &amp; spirits and extra virgin olive oil sectors.</w:t>
      </w:r>
    </w:p>
    <w:p w14:paraId="124B217A" w14:textId="174D3FC1" w:rsidR="00A938CE" w:rsidRPr="00003EAF" w:rsidRDefault="00FB53FE" w:rsidP="00FB53FE">
      <w:pPr>
        <w:spacing w:after="0" w:line="276" w:lineRule="auto"/>
        <w:jc w:val="both"/>
        <w:rPr>
          <w:bCs/>
          <w:lang w:val="en-GB"/>
        </w:rPr>
      </w:pPr>
      <w:r w:rsidRPr="00AB2F77">
        <w:rPr>
          <w:lang w:val="en-GB"/>
        </w:rPr>
        <w:t>More than 400 exhibitors from over 20 countries are taking part until 16 May. The Italian delegation of 50 companies represents</w:t>
      </w:r>
      <w:r w:rsidR="00FC6762">
        <w:rPr>
          <w:lang w:val="en-GB"/>
        </w:rPr>
        <w:t xml:space="preserve"> by</w:t>
      </w:r>
      <w:r w:rsidRPr="00AB2F77">
        <w:rPr>
          <w:lang w:val="en-GB"/>
        </w:rPr>
        <w:t xml:space="preserve"> Piedmont, Veneto, Tuscany, and Puglia promoted in collaboration with ITA-Italian Trade Agency. Around 15,000 professionals are expected to attend from Singapore, Thailand, South Korea, Vietnam, Indonesia, Taiwan, and the Hong Kong and Macao area, thanks to a targeted incoming campaign specifically aimed at buyers, HORECA operators, and major importers in Asia, such as Zefiro, KC, All in Wine, GVS, Globally, and Green Magnolia, all of whom have already been accredited. Analys</w:t>
      </w:r>
      <w:r w:rsidR="008774AB">
        <w:rPr>
          <w:lang w:val="en-GB"/>
        </w:rPr>
        <w:t>i</w:t>
      </w:r>
      <w:r w:rsidRPr="00AB2F77">
        <w:rPr>
          <w:lang w:val="en-GB"/>
        </w:rPr>
        <w:t>s by the Uiv-Vinitaly Observatory indicated that Asian buyers are expected to resume purchasing, with orders for wine expected to increase by 0.5</w:t>
      </w:r>
      <w:r w:rsidR="008774AB">
        <w:rPr>
          <w:lang w:val="en-GB"/>
        </w:rPr>
        <w:t xml:space="preserve">% </w:t>
      </w:r>
      <w:r w:rsidRPr="00AB2F77">
        <w:rPr>
          <w:lang w:val="en-GB"/>
        </w:rPr>
        <w:t>through to 2029.</w:t>
      </w:r>
    </w:p>
    <w:p w14:paraId="2F7F41E0" w14:textId="17BF53B7" w:rsidR="00FB53FE" w:rsidRPr="00AB2F77" w:rsidRDefault="00FC6762" w:rsidP="00FB53FE">
      <w:pPr>
        <w:spacing w:after="0" w:line="276" w:lineRule="auto"/>
        <w:jc w:val="both"/>
        <w:rPr>
          <w:rFonts w:cstheme="minorHAnsi"/>
          <w:lang w:val="en-GB"/>
        </w:rPr>
      </w:pPr>
      <w:r w:rsidRPr="00FC6762">
        <w:rPr>
          <w:rFonts w:cstheme="minorHAnsi"/>
          <w:lang w:val="en-GB"/>
        </w:rPr>
        <w:t>«</w:t>
      </w:r>
      <w:r w:rsidR="00FB53FE" w:rsidRPr="00AB2F77">
        <w:rPr>
          <w:rFonts w:cstheme="minorHAnsi"/>
          <w:lang w:val="en-GB"/>
        </w:rPr>
        <w:t xml:space="preserve">Wine To Asia today is the landmark for the Chinese market and the main countries in Southeast Asia, areas that are currently decisive for the growth prospects of Italian wine. The event is part of the international programme developed by Veronafiere with the Vinitaly brand, </w:t>
      </w:r>
      <w:r w:rsidR="008774AB">
        <w:rPr>
          <w:rFonts w:cstheme="minorHAnsi"/>
          <w:lang w:val="en-GB"/>
        </w:rPr>
        <w:t xml:space="preserve">alongside </w:t>
      </w:r>
      <w:r w:rsidR="00FB53FE" w:rsidRPr="00AB2F77">
        <w:rPr>
          <w:rFonts w:cstheme="minorHAnsi"/>
          <w:lang w:val="en-GB"/>
        </w:rPr>
        <w:t xml:space="preserve">current operations </w:t>
      </w:r>
      <w:r w:rsidR="008774AB">
        <w:rPr>
          <w:rFonts w:cstheme="minorHAnsi"/>
          <w:lang w:val="en-GB"/>
        </w:rPr>
        <w:t xml:space="preserve">among others </w:t>
      </w:r>
      <w:r w:rsidR="00FB53FE" w:rsidRPr="00AB2F77">
        <w:rPr>
          <w:rFonts w:cstheme="minorHAnsi"/>
          <w:lang w:val="en-GB"/>
        </w:rPr>
        <w:t xml:space="preserve">in Brazil with Wine South America, </w:t>
      </w:r>
      <w:r w:rsidR="008774AB">
        <w:rPr>
          <w:rFonts w:cstheme="minorHAnsi"/>
          <w:lang w:val="en-GB"/>
        </w:rPr>
        <w:t xml:space="preserve">and </w:t>
      </w:r>
      <w:r w:rsidR="00FB53FE" w:rsidRPr="00AB2F77">
        <w:rPr>
          <w:rFonts w:cstheme="minorHAnsi"/>
          <w:lang w:val="en-GB"/>
        </w:rPr>
        <w:t>Vinitaly.USA in New York in October. The objective is to strengthen the positioning of Italian companies on international markets, create new business opportunities and consolidate relationships with qualified buyers and operators selected and subsequently invited to Vinitaly itself in Verona</w:t>
      </w:r>
      <w:r w:rsidRPr="00FC6762">
        <w:rPr>
          <w:rFonts w:cstheme="minorHAnsi"/>
          <w:lang w:val="en-GB"/>
        </w:rPr>
        <w:t>»,</w:t>
      </w:r>
      <w:r w:rsidR="00FB53FE" w:rsidRPr="00AB2F77">
        <w:rPr>
          <w:rFonts w:cstheme="minorHAnsi"/>
          <w:lang w:val="en-GB"/>
        </w:rPr>
        <w:t xml:space="preserve"> said the President of Veronafiere, </w:t>
      </w:r>
      <w:r w:rsidR="00FB53FE" w:rsidRPr="00AB2F77">
        <w:rPr>
          <w:rFonts w:cstheme="minorHAnsi"/>
          <w:b/>
          <w:lang w:val="en-GB"/>
        </w:rPr>
        <w:t>Federico Bricolo</w:t>
      </w:r>
      <w:r w:rsidR="00FB53FE" w:rsidRPr="00AB2F77">
        <w:rPr>
          <w:rFonts w:cstheme="minorHAnsi"/>
          <w:lang w:val="en-GB"/>
        </w:rPr>
        <w:t xml:space="preserve">, at the opening ceremony of the exhibition. Other speakers included the Italian ambassador to China, </w:t>
      </w:r>
      <w:r w:rsidR="00FB53FE" w:rsidRPr="00AB2F77">
        <w:rPr>
          <w:rFonts w:cstheme="minorHAnsi"/>
          <w:b/>
          <w:lang w:val="en-GB"/>
        </w:rPr>
        <w:t>Massimo Ambrosetti</w:t>
      </w:r>
      <w:r w:rsidR="00FB53FE" w:rsidRPr="00AB2F77">
        <w:rPr>
          <w:rFonts w:cstheme="minorHAnsi"/>
          <w:lang w:val="en-GB"/>
        </w:rPr>
        <w:t xml:space="preserve">, the President of ITA-Italian Trade Agency, </w:t>
      </w:r>
      <w:r w:rsidR="00FB53FE" w:rsidRPr="00AB2F77">
        <w:rPr>
          <w:rFonts w:cstheme="minorHAnsi"/>
          <w:b/>
          <w:lang w:val="en-GB"/>
        </w:rPr>
        <w:t>Matteo Zoppas</w:t>
      </w:r>
      <w:r w:rsidR="00FB53FE" w:rsidRPr="00AB2F77">
        <w:rPr>
          <w:rFonts w:cstheme="minorHAnsi"/>
          <w:lang w:val="en-GB"/>
        </w:rPr>
        <w:t xml:space="preserve">, and greetings by </w:t>
      </w:r>
      <w:r w:rsidR="00FB53FE" w:rsidRPr="00AB2F77">
        <w:rPr>
          <w:rFonts w:cstheme="minorHAnsi"/>
          <w:b/>
          <w:lang w:val="en-GB"/>
        </w:rPr>
        <w:t>Haobo Yang</w:t>
      </w:r>
      <w:r w:rsidR="00FB53FE" w:rsidRPr="00AB2F77">
        <w:rPr>
          <w:rFonts w:cstheme="minorHAnsi"/>
          <w:lang w:val="en-GB"/>
        </w:rPr>
        <w:t xml:space="preserve">, Deputy Director of CCPIT Shenzhen, the most important trade body in the country and the metropolitan area with a population of nearly 80 million people. </w:t>
      </w:r>
    </w:p>
    <w:p w14:paraId="400EEF30" w14:textId="77777777" w:rsidR="00FB53FE" w:rsidRPr="00AB2F77" w:rsidRDefault="00FB53FE" w:rsidP="00003EAF">
      <w:pPr>
        <w:spacing w:line="276" w:lineRule="auto"/>
        <w:jc w:val="both"/>
        <w:rPr>
          <w:lang w:val="en-GB"/>
        </w:rPr>
      </w:pPr>
    </w:p>
    <w:p w14:paraId="17FAE2DA" w14:textId="3A162067" w:rsidR="00FB53FE" w:rsidRPr="00AB2F77" w:rsidRDefault="00FB53FE" w:rsidP="00FB53FE">
      <w:pPr>
        <w:spacing w:after="0" w:line="276" w:lineRule="auto"/>
        <w:jc w:val="both"/>
        <w:rPr>
          <w:lang w:val="en-GB"/>
        </w:rPr>
      </w:pPr>
      <w:r w:rsidRPr="00AB2F77">
        <w:rPr>
          <w:lang w:val="en-GB"/>
        </w:rPr>
        <w:t xml:space="preserve">Wine To Asia is Vinitaly's outpost on this market, boasting a dynamic and contemporary format ranging from wine to spirits, NoLo and mixology, combining business with a schedule of events and international guests. The programme includes Lorenzo Antinori of Bar Leone, Hong Kong, number one in the World's 50 Best Bars 2025; Ring Zhao, founder of the renowned Bar Choice and curator of the Asian Tea Cocktail Bar section of the event; Vivian di Papuwa, one of Chengdu's best-known bartenders and Adrian Xu of Bar Bruma in Shenzhen. The Raw Wine area also makes its debut, with more than 60 producers from 15 countries, also attended by Isabelle Legeron MW, the first French woman to </w:t>
      </w:r>
      <w:r w:rsidR="008774AB">
        <w:rPr>
          <w:lang w:val="en-GB"/>
        </w:rPr>
        <w:t xml:space="preserve">earn </w:t>
      </w:r>
      <w:r w:rsidRPr="00AB2F77">
        <w:rPr>
          <w:lang w:val="en-GB"/>
        </w:rPr>
        <w:t xml:space="preserve">the title of Master of Wine and founder of the international community dedicated to natural, biodynamic, and low-intervention organic wines. The </w:t>
      </w:r>
      <w:r w:rsidRPr="00AB2F77">
        <w:rPr>
          <w:lang w:val="en-GB"/>
        </w:rPr>
        <w:lastRenderedPageBreak/>
        <w:t>schedule is completed by well over 20 events, including master classes and experiences led by Masters of Wine Wei Xing and Pedro Ballesteros, together with wine communicators JC Viens and Filippo Bartolotta.</w:t>
      </w:r>
    </w:p>
    <w:p w14:paraId="0EDD7394" w14:textId="5714281C" w:rsidR="00FB53FE" w:rsidRPr="00AB2F77" w:rsidRDefault="00FB53FE" w:rsidP="00FB53FE">
      <w:pPr>
        <w:spacing w:after="0" w:line="276" w:lineRule="auto"/>
        <w:jc w:val="both"/>
        <w:rPr>
          <w:lang w:val="en-GB"/>
        </w:rPr>
      </w:pPr>
      <w:r w:rsidRPr="00AB2F77">
        <w:rPr>
          <w:lang w:val="en-GB"/>
        </w:rPr>
        <w:t>The focus in Shenzhen is also on extra virgin olive oil with SOL Expo Asia. The extra virgin olive oil event (scheduled at Veronafiere 28 February-2</w:t>
      </w:r>
      <w:r w:rsidR="00D56CA2">
        <w:rPr>
          <w:lang w:val="en-GB"/>
        </w:rPr>
        <w:t xml:space="preserve"> </w:t>
      </w:r>
      <w:r w:rsidRPr="00AB2F77">
        <w:rPr>
          <w:lang w:val="en-GB"/>
        </w:rPr>
        <w:t xml:space="preserve">March 2027) returns to Wine </w:t>
      </w:r>
      <w:r w:rsidR="00FC6762" w:rsidRPr="00AB2F77">
        <w:rPr>
          <w:lang w:val="en-GB"/>
        </w:rPr>
        <w:t>to</w:t>
      </w:r>
      <w:r w:rsidRPr="00AB2F77">
        <w:rPr>
          <w:lang w:val="en-GB"/>
        </w:rPr>
        <w:t xml:space="preserve"> Asia </w:t>
      </w:r>
      <w:r w:rsidR="00697CF8">
        <w:rPr>
          <w:lang w:val="en-GB"/>
        </w:rPr>
        <w:t>with</w:t>
      </w:r>
      <w:r w:rsidRPr="00AB2F77">
        <w:rPr>
          <w:lang w:val="en-GB"/>
        </w:rPr>
        <w:t xml:space="preserve"> a </w:t>
      </w:r>
      <w:r w:rsidR="00697CF8">
        <w:rPr>
          <w:lang w:val="en-GB"/>
        </w:rPr>
        <w:t>dedicated</w:t>
      </w:r>
      <w:r w:rsidRPr="00AB2F77">
        <w:rPr>
          <w:lang w:val="en-GB"/>
        </w:rPr>
        <w:t xml:space="preserve"> area </w:t>
      </w:r>
      <w:r w:rsidR="00697CF8">
        <w:rPr>
          <w:lang w:val="en-GB"/>
        </w:rPr>
        <w:t>and a</w:t>
      </w:r>
      <w:r w:rsidRPr="00AB2F77">
        <w:rPr>
          <w:lang w:val="en-GB"/>
        </w:rPr>
        <w:t xml:space="preserve"> non-stop tasting programme of 16 olive oils winning Sol d'Oro Awards in 2026 led by Marino Giorgetti and Na Xie, respectively President and member of the competition's international jury. In the meantime, the Greater Bay Area Wine Week will accompany Wine </w:t>
      </w:r>
      <w:r w:rsidR="00FC6762" w:rsidRPr="00AB2F77">
        <w:rPr>
          <w:lang w:val="en-GB"/>
        </w:rPr>
        <w:t>to</w:t>
      </w:r>
      <w:r w:rsidRPr="00AB2F77">
        <w:rPr>
          <w:lang w:val="en-GB"/>
        </w:rPr>
        <w:t xml:space="preserve"> Asia until </w:t>
      </w:r>
      <w:r w:rsidRPr="00697CF8">
        <w:rPr>
          <w:lang w:val="en-GB"/>
        </w:rPr>
        <w:t>17</w:t>
      </w:r>
      <w:r w:rsidRPr="00AB2F77">
        <w:rPr>
          <w:lang w:val="en-GB"/>
        </w:rPr>
        <w:t xml:space="preserve"> M</w:t>
      </w:r>
      <w:r w:rsidR="00D56CA2">
        <w:rPr>
          <w:lang w:val="en-GB"/>
        </w:rPr>
        <w:t>a</w:t>
      </w:r>
      <w:r w:rsidRPr="00AB2F77">
        <w:rPr>
          <w:lang w:val="en-GB"/>
        </w:rPr>
        <w:t xml:space="preserve">y with a wide-ranging calendar of events and tastings specifically for enthusiasts and new consumers. This off-site event will involve some of the trendiest </w:t>
      </w:r>
      <w:r w:rsidR="00697CF8">
        <w:rPr>
          <w:lang w:val="en-GB"/>
        </w:rPr>
        <w:t xml:space="preserve">restaurants and </w:t>
      </w:r>
      <w:r w:rsidRPr="00AB2F77">
        <w:rPr>
          <w:lang w:val="en-GB"/>
        </w:rPr>
        <w:t>venues in the nine cities of Guangdong province, as well as the Hong Kong and Macau areas.</w:t>
      </w:r>
    </w:p>
    <w:p w14:paraId="60A7B8F3" w14:textId="77777777" w:rsidR="00FB53FE" w:rsidRPr="00AB2F77" w:rsidRDefault="00FB53FE" w:rsidP="00003EAF">
      <w:pPr>
        <w:spacing w:line="276" w:lineRule="auto"/>
        <w:jc w:val="both"/>
        <w:rPr>
          <w:lang w:val="en-GB"/>
        </w:rPr>
      </w:pPr>
    </w:p>
    <w:p w14:paraId="1D6F275C" w14:textId="2A613244" w:rsidR="00FB53FE" w:rsidRPr="00AB2F77" w:rsidRDefault="00FB53FE" w:rsidP="00FB53FE">
      <w:pPr>
        <w:spacing w:after="0" w:line="276" w:lineRule="auto"/>
        <w:jc w:val="both"/>
        <w:rPr>
          <w:lang w:val="en-GB"/>
        </w:rPr>
      </w:pPr>
      <w:r w:rsidRPr="00AB2F77">
        <w:rPr>
          <w:lang w:val="en-GB"/>
        </w:rPr>
        <w:t xml:space="preserve">This offering meets the great attention for </w:t>
      </w:r>
      <w:r w:rsidR="006E2B2B">
        <w:rPr>
          <w:lang w:val="en-GB"/>
        </w:rPr>
        <w:t>m</w:t>
      </w:r>
      <w:r w:rsidRPr="00AB2F77">
        <w:rPr>
          <w:lang w:val="en-GB"/>
        </w:rPr>
        <w:t>ade in Italy products among Chinese consumer</w:t>
      </w:r>
      <w:r w:rsidR="006E2B2B">
        <w:rPr>
          <w:lang w:val="en-GB"/>
        </w:rPr>
        <w:t>s</w:t>
      </w:r>
      <w:r w:rsidRPr="00AB2F77">
        <w:rPr>
          <w:lang w:val="en-GB"/>
        </w:rPr>
        <w:t xml:space="preserve">, as confirmed </w:t>
      </w:r>
      <w:r w:rsidR="006E2B2B">
        <w:rPr>
          <w:lang w:val="en-GB"/>
        </w:rPr>
        <w:t xml:space="preserve">by </w:t>
      </w:r>
      <w:r w:rsidRPr="00AB2F77">
        <w:rPr>
          <w:lang w:val="en-GB"/>
        </w:rPr>
        <w:t>the Italian ambassador to China,</w:t>
      </w:r>
      <w:r w:rsidR="00240DD8">
        <w:rPr>
          <w:lang w:val="en-GB"/>
        </w:rPr>
        <w:t xml:space="preserve"> </w:t>
      </w:r>
      <w:r w:rsidRPr="00AB2F77">
        <w:rPr>
          <w:b/>
          <w:lang w:val="en-GB"/>
        </w:rPr>
        <w:t>Massimo Ambrosetti</w:t>
      </w:r>
      <w:r w:rsidRPr="00AB2F77">
        <w:rPr>
          <w:lang w:val="en-GB"/>
        </w:rPr>
        <w:t xml:space="preserve">, in his speech: </w:t>
      </w:r>
      <w:r w:rsidR="006E2B2B" w:rsidRPr="00FC6762">
        <w:rPr>
          <w:rFonts w:cstheme="minorHAnsi"/>
          <w:lang w:val="en-GB"/>
        </w:rPr>
        <w:t>«</w:t>
      </w:r>
      <w:r w:rsidRPr="00AB2F77">
        <w:rPr>
          <w:lang w:val="en-GB"/>
        </w:rPr>
        <w:t xml:space="preserve">Italy is perceived very positively in China, as confirmed by the recent meeting of the Italian-Chinese Joint Economic Commission in April with Deputy Prime Minister and Foreign Minister Antonio Tajani. This constructive and forward-looking cooperation </w:t>
      </w:r>
      <w:r w:rsidR="006E2B2B">
        <w:rPr>
          <w:lang w:val="en-GB"/>
        </w:rPr>
        <w:t xml:space="preserve">helps promote </w:t>
      </w:r>
      <w:r w:rsidRPr="00AB2F77">
        <w:rPr>
          <w:lang w:val="en-GB"/>
        </w:rPr>
        <w:t xml:space="preserve">Italy </w:t>
      </w:r>
      <w:r w:rsidR="006E2B2B">
        <w:rPr>
          <w:lang w:val="en-GB"/>
        </w:rPr>
        <w:t xml:space="preserve">to the </w:t>
      </w:r>
      <w:r w:rsidRPr="00AB2F77">
        <w:rPr>
          <w:lang w:val="en-GB"/>
        </w:rPr>
        <w:t>rapidly growing Chinese audience</w:t>
      </w:r>
      <w:r w:rsidR="006E2B2B">
        <w:rPr>
          <w:lang w:val="en-GB"/>
        </w:rPr>
        <w:t xml:space="preserve">, both </w:t>
      </w:r>
      <w:r w:rsidRPr="00AB2F77">
        <w:rPr>
          <w:lang w:val="en-GB"/>
        </w:rPr>
        <w:t xml:space="preserve">socio-economic and </w:t>
      </w:r>
      <w:r w:rsidRPr="006E2B2B">
        <w:rPr>
          <w:lang w:val="en-GB"/>
        </w:rPr>
        <w:t>cultural</w:t>
      </w:r>
      <w:r w:rsidR="006E2B2B" w:rsidRPr="006E2B2B">
        <w:rPr>
          <w:lang w:val="en-GB"/>
        </w:rPr>
        <w:t>ly</w:t>
      </w:r>
      <w:r w:rsidRPr="00AB2F77">
        <w:rPr>
          <w:lang w:val="en-GB"/>
        </w:rPr>
        <w:t xml:space="preserve">. There is keen interest in Italy: </w:t>
      </w:r>
      <w:r w:rsidR="006E2B2B">
        <w:rPr>
          <w:lang w:val="en-GB"/>
        </w:rPr>
        <w:t>t</w:t>
      </w:r>
      <w:r w:rsidRPr="00AB2F77">
        <w:rPr>
          <w:lang w:val="en-GB"/>
        </w:rPr>
        <w:t xml:space="preserve">his is demonstrated by the constant expansion of Chinese tourism and growing attention on local social media, where Italy and its territories are increasingly well-known. Chinese travellers seek authentic experiences, even outside the main iconic destinations, and wine is an extraordinary magnet since it interprets the excellence of our regions. Our commitment is to make Italy as a whole increasingly known - and now is the right time to do so: </w:t>
      </w:r>
      <w:r w:rsidR="004A33B6">
        <w:rPr>
          <w:lang w:val="en-GB"/>
        </w:rPr>
        <w:t>t</w:t>
      </w:r>
      <w:r w:rsidRPr="00AB2F77">
        <w:rPr>
          <w:lang w:val="en-GB"/>
        </w:rPr>
        <w:t xml:space="preserve">here is fierce </w:t>
      </w:r>
      <w:r w:rsidR="00003EAF" w:rsidRPr="00AB2F77">
        <w:rPr>
          <w:lang w:val="en-GB"/>
        </w:rPr>
        <w:t>competition,</w:t>
      </w:r>
      <w:r w:rsidRPr="00AB2F77">
        <w:rPr>
          <w:lang w:val="en-GB"/>
        </w:rPr>
        <w:t xml:space="preserve"> but results can be very important if we work in the right direction. In this context, Vinitaly and its Wine to Asia event is an example and success story that has grown over the years. This is the third time I have spoken </w:t>
      </w:r>
      <w:r w:rsidR="00697CF8" w:rsidRPr="00AB2F77">
        <w:rPr>
          <w:lang w:val="en-GB"/>
        </w:rPr>
        <w:t>here,</w:t>
      </w:r>
      <w:r w:rsidRPr="00AB2F77">
        <w:rPr>
          <w:lang w:val="en-GB"/>
        </w:rPr>
        <w:t xml:space="preserve"> and I can clearly see a path of continuous development, with significant impact for our traditional trade sectors</w:t>
      </w:r>
      <w:r w:rsidR="006E2B2B" w:rsidRPr="00FC6762">
        <w:rPr>
          <w:rFonts w:cstheme="minorHAnsi"/>
          <w:lang w:val="en-GB"/>
        </w:rPr>
        <w:t>»</w:t>
      </w:r>
      <w:r w:rsidR="006E2B2B">
        <w:rPr>
          <w:rFonts w:cstheme="minorHAnsi"/>
          <w:lang w:val="en-GB"/>
        </w:rPr>
        <w:t>.</w:t>
      </w:r>
    </w:p>
    <w:p w14:paraId="4C45A92C" w14:textId="77777777" w:rsidR="00FB53FE" w:rsidRPr="00AB2F77" w:rsidRDefault="00FB53FE" w:rsidP="00003EAF">
      <w:pPr>
        <w:jc w:val="both"/>
        <w:rPr>
          <w:lang w:val="en-GB"/>
        </w:rPr>
      </w:pPr>
    </w:p>
    <w:p w14:paraId="2777D208" w14:textId="21AE5312" w:rsidR="00FB53FE" w:rsidRPr="00AB2F77" w:rsidRDefault="00FB53FE" w:rsidP="00FB53FE">
      <w:pPr>
        <w:spacing w:after="0" w:line="276" w:lineRule="auto"/>
        <w:jc w:val="both"/>
        <w:rPr>
          <w:lang w:val="en-GB"/>
        </w:rPr>
      </w:pPr>
      <w:r w:rsidRPr="00AB2F77">
        <w:rPr>
          <w:lang w:val="en-GB"/>
        </w:rPr>
        <w:t xml:space="preserve">This is why promotion becomes strategic and must be coordinated in the best possible way, as </w:t>
      </w:r>
      <w:r w:rsidRPr="00AB2F77">
        <w:rPr>
          <w:b/>
          <w:lang w:val="en-GB"/>
        </w:rPr>
        <w:t>Matteo Zoppas</w:t>
      </w:r>
      <w:r w:rsidRPr="00AB2F77">
        <w:rPr>
          <w:lang w:val="en-GB"/>
        </w:rPr>
        <w:t xml:space="preserve">, President of ITA-Italian Trade Agency, pointed out: </w:t>
      </w:r>
      <w:r w:rsidR="006E2B2B" w:rsidRPr="00FC6762">
        <w:rPr>
          <w:rFonts w:cstheme="minorHAnsi"/>
          <w:lang w:val="en-GB"/>
        </w:rPr>
        <w:t>«</w:t>
      </w:r>
      <w:r w:rsidRPr="00AB2F77">
        <w:rPr>
          <w:lang w:val="en-GB"/>
        </w:rPr>
        <w:t xml:space="preserve">China is a strategic market, not the least because it is becoming increasingly open, with a growing segment of its enormous population now having the spending power to purchase Italian products. We must therefore stay ahead of this phase and be more active. Wine </w:t>
      </w:r>
      <w:r w:rsidR="006E2B2B">
        <w:rPr>
          <w:lang w:val="en-GB"/>
        </w:rPr>
        <w:t>t</w:t>
      </w:r>
      <w:r w:rsidRPr="00AB2F77">
        <w:rPr>
          <w:lang w:val="en-GB"/>
        </w:rPr>
        <w:t xml:space="preserve">o Asia today is an occasion with enormous potential: and it is precisely why we have doubled the number of companies in the ITA group show compared to last year. Italian cuisine is a fundamental asset - recently recognized as an Intangible Cultural Heritage of Humanity by UNESCO - that can be a crucial vehicle for introducing </w:t>
      </w:r>
      <w:r w:rsidR="006E2B2B">
        <w:rPr>
          <w:lang w:val="en-GB"/>
        </w:rPr>
        <w:t>I</w:t>
      </w:r>
      <w:r w:rsidR="006E2B2B" w:rsidRPr="00AB2F77">
        <w:rPr>
          <w:lang w:val="en-GB"/>
        </w:rPr>
        <w:t>talian</w:t>
      </w:r>
      <w:r w:rsidRPr="00AB2F77">
        <w:rPr>
          <w:lang w:val="en-GB"/>
        </w:rPr>
        <w:t xml:space="preserve"> wine to local consumers through our restaurants abroad. At the same time, it is also important to work on pairings with local cuisines. We must promote the culture of our labels, because other gastronomic traditions and their specific pairings are increasingly starting to welcome Italian produce - and not just wine - into their food pairings</w:t>
      </w:r>
      <w:r w:rsidR="006E2B2B" w:rsidRPr="00FC6762">
        <w:rPr>
          <w:rFonts w:cstheme="minorHAnsi"/>
          <w:lang w:val="en-GB"/>
        </w:rPr>
        <w:t>»</w:t>
      </w:r>
      <w:r w:rsidR="006E2B2B">
        <w:rPr>
          <w:rFonts w:cstheme="minorHAnsi"/>
          <w:lang w:val="en-GB"/>
        </w:rPr>
        <w:t>.</w:t>
      </w:r>
    </w:p>
    <w:p w14:paraId="3AC1369A" w14:textId="77777777" w:rsidR="00FB53FE" w:rsidRPr="00AB2F77" w:rsidRDefault="00FB53FE" w:rsidP="00003EAF">
      <w:pPr>
        <w:jc w:val="both"/>
        <w:rPr>
          <w:lang w:val="en-GB"/>
        </w:rPr>
      </w:pPr>
    </w:p>
    <w:p w14:paraId="0F5BCC08" w14:textId="743C7A35" w:rsidR="00F73B09" w:rsidRPr="00AB2F77" w:rsidRDefault="00FB53FE" w:rsidP="00FB53FE">
      <w:pPr>
        <w:jc w:val="both"/>
        <w:rPr>
          <w:lang w:val="en-GB"/>
        </w:rPr>
      </w:pPr>
      <w:r w:rsidRPr="00AB2F77">
        <w:rPr>
          <w:lang w:val="en-GB"/>
        </w:rPr>
        <w:t>The opening ceremony of the 4</w:t>
      </w:r>
      <w:r w:rsidRPr="00AB2F77">
        <w:rPr>
          <w:vertAlign w:val="superscript"/>
          <w:lang w:val="en-GB"/>
        </w:rPr>
        <w:t>th</w:t>
      </w:r>
      <w:r w:rsidRPr="00AB2F77">
        <w:rPr>
          <w:lang w:val="en-GB"/>
        </w:rPr>
        <w:t xml:space="preserve"> Wine to Asia event in Shenzen until 16 M</w:t>
      </w:r>
      <w:r w:rsidR="00240DD8">
        <w:rPr>
          <w:lang w:val="en-GB"/>
        </w:rPr>
        <w:t>a</w:t>
      </w:r>
      <w:r w:rsidRPr="00AB2F77">
        <w:rPr>
          <w:lang w:val="en-GB"/>
        </w:rPr>
        <w:t xml:space="preserve">y was also attended by </w:t>
      </w:r>
      <w:r w:rsidR="00697CF8" w:rsidRPr="00697CF8">
        <w:rPr>
          <w:lang w:val="en-GB"/>
        </w:rPr>
        <w:t>the Consul General of Italy in Guangzhou</w:t>
      </w:r>
      <w:r w:rsidR="00697CF8">
        <w:rPr>
          <w:lang w:val="en-GB"/>
        </w:rPr>
        <w:t>,</w:t>
      </w:r>
      <w:r w:rsidR="00697CF8" w:rsidRPr="00697CF8">
        <w:rPr>
          <w:b/>
          <w:lang w:val="en-GB"/>
        </w:rPr>
        <w:t xml:space="preserve"> </w:t>
      </w:r>
      <w:r w:rsidRPr="00AB2F77">
        <w:rPr>
          <w:b/>
          <w:lang w:val="en-GB"/>
        </w:rPr>
        <w:t>Valerio De Parolis</w:t>
      </w:r>
      <w:r w:rsidR="00697CF8">
        <w:rPr>
          <w:b/>
          <w:lang w:val="en-GB"/>
        </w:rPr>
        <w:t>;</w:t>
      </w:r>
      <w:r w:rsidRPr="00AB2F77">
        <w:rPr>
          <w:lang w:val="en-GB"/>
        </w:rPr>
        <w:t xml:space="preserve"> Director of ICE Beijing with responsibility for China and Mongolia</w:t>
      </w:r>
      <w:r w:rsidR="00697CF8">
        <w:rPr>
          <w:lang w:val="en-GB"/>
        </w:rPr>
        <w:t>,</w:t>
      </w:r>
      <w:r w:rsidRPr="00AB2F77">
        <w:rPr>
          <w:lang w:val="en-GB"/>
        </w:rPr>
        <w:t xml:space="preserve"> </w:t>
      </w:r>
      <w:r w:rsidRPr="00AB2F77">
        <w:rPr>
          <w:b/>
          <w:lang w:val="en-GB"/>
        </w:rPr>
        <w:t>Francesco Pensabene</w:t>
      </w:r>
      <w:r w:rsidR="00697CF8">
        <w:rPr>
          <w:lang w:val="en-GB"/>
        </w:rPr>
        <w:t>;</w:t>
      </w:r>
      <w:r w:rsidRPr="00AB2F77">
        <w:rPr>
          <w:lang w:val="en-GB"/>
        </w:rPr>
        <w:t xml:space="preserve"> Director of ICE Guangzhou</w:t>
      </w:r>
      <w:r w:rsidR="00697CF8">
        <w:rPr>
          <w:lang w:val="en-GB"/>
        </w:rPr>
        <w:t>,</w:t>
      </w:r>
      <w:r w:rsidRPr="00AB2F77">
        <w:rPr>
          <w:lang w:val="en-GB"/>
        </w:rPr>
        <w:t xml:space="preserve"> </w:t>
      </w:r>
      <w:r w:rsidRPr="00AB2F77">
        <w:rPr>
          <w:b/>
          <w:lang w:val="en-GB"/>
        </w:rPr>
        <w:t>Andrea Maccanico</w:t>
      </w:r>
      <w:r w:rsidR="00697CF8">
        <w:rPr>
          <w:lang w:val="en-GB"/>
        </w:rPr>
        <w:t>;</w:t>
      </w:r>
      <w:r w:rsidRPr="00AB2F77">
        <w:rPr>
          <w:lang w:val="en-GB"/>
        </w:rPr>
        <w:t xml:space="preserve"> President of the Italian Chamber of Commerce in China, </w:t>
      </w:r>
      <w:r w:rsidRPr="00AB2F77">
        <w:rPr>
          <w:b/>
          <w:lang w:val="en-GB"/>
        </w:rPr>
        <w:t>Gianni De Giovanni</w:t>
      </w:r>
      <w:r w:rsidR="00697CF8">
        <w:rPr>
          <w:lang w:val="en-GB"/>
        </w:rPr>
        <w:t>;</w:t>
      </w:r>
      <w:r w:rsidRPr="00AB2F77">
        <w:rPr>
          <w:lang w:val="en-GB"/>
        </w:rPr>
        <w:t xml:space="preserve"> </w:t>
      </w:r>
      <w:r w:rsidRPr="00AB2F77">
        <w:rPr>
          <w:b/>
          <w:lang w:val="en-GB"/>
        </w:rPr>
        <w:t>Danijel Nikolic</w:t>
      </w:r>
      <w:r w:rsidRPr="00AB2F77">
        <w:rPr>
          <w:lang w:val="en-GB"/>
        </w:rPr>
        <w:t>, Assistant Secretary General of the General Secretariat of the Republic of Serbia</w:t>
      </w:r>
      <w:r w:rsidR="00697CF8">
        <w:rPr>
          <w:lang w:val="en-GB"/>
        </w:rPr>
        <w:t>;</w:t>
      </w:r>
      <w:r w:rsidRPr="00AB2F77">
        <w:rPr>
          <w:lang w:val="en-GB"/>
        </w:rPr>
        <w:t xml:space="preserve"> </w:t>
      </w:r>
      <w:r w:rsidRPr="00AB2F77">
        <w:rPr>
          <w:b/>
          <w:lang w:val="en-GB"/>
        </w:rPr>
        <w:t>Yaacov Lopez</w:t>
      </w:r>
      <w:r w:rsidRPr="00AB2F77">
        <w:rPr>
          <w:lang w:val="en-GB"/>
        </w:rPr>
        <w:t>, Consul General of Israel in Guangzhou</w:t>
      </w:r>
      <w:r w:rsidR="00697CF8">
        <w:rPr>
          <w:lang w:val="en-GB"/>
        </w:rPr>
        <w:t>;</w:t>
      </w:r>
      <w:r w:rsidRPr="00AB2F77">
        <w:rPr>
          <w:lang w:val="en-GB"/>
        </w:rPr>
        <w:t xml:space="preserve"> </w:t>
      </w:r>
      <w:r w:rsidRPr="00AB2F77">
        <w:rPr>
          <w:b/>
          <w:lang w:val="en-GB"/>
        </w:rPr>
        <w:t>Daniel Dominguez Cantu</w:t>
      </w:r>
      <w:r w:rsidRPr="00AB2F77">
        <w:rPr>
          <w:lang w:val="en-GB"/>
        </w:rPr>
        <w:t>, Acting Consul General of Mexico in Guangzhou</w:t>
      </w:r>
      <w:r w:rsidR="00FE1ACD">
        <w:rPr>
          <w:lang w:val="en-GB"/>
        </w:rPr>
        <w:t>;</w:t>
      </w:r>
      <w:r w:rsidRPr="00AB2F77">
        <w:rPr>
          <w:lang w:val="en-GB"/>
        </w:rPr>
        <w:t xml:space="preserve"> </w:t>
      </w:r>
      <w:r w:rsidRPr="00AB2F77">
        <w:rPr>
          <w:b/>
          <w:lang w:val="en-GB"/>
        </w:rPr>
        <w:t>Ana Baqueriza</w:t>
      </w:r>
      <w:r w:rsidRPr="00AB2F77">
        <w:rPr>
          <w:lang w:val="en-GB"/>
        </w:rPr>
        <w:t>, Vice Consul of the Argentine Republic in Guangzhou</w:t>
      </w:r>
      <w:r w:rsidR="00FE1ACD">
        <w:rPr>
          <w:lang w:val="en-GB"/>
        </w:rPr>
        <w:t>;</w:t>
      </w:r>
      <w:r w:rsidRPr="00AB2F77">
        <w:rPr>
          <w:lang w:val="en-GB"/>
        </w:rPr>
        <w:t xml:space="preserve"> </w:t>
      </w:r>
      <w:r w:rsidRPr="00AB2F77">
        <w:rPr>
          <w:b/>
          <w:lang w:val="en-GB"/>
        </w:rPr>
        <w:t>Andrea Myles</w:t>
      </w:r>
      <w:r w:rsidRPr="00AB2F77">
        <w:rPr>
          <w:lang w:val="en-GB"/>
        </w:rPr>
        <w:t xml:space="preserve">, senior trade commissioner of </w:t>
      </w:r>
      <w:r w:rsidR="00240DD8">
        <w:rPr>
          <w:lang w:val="en-GB"/>
        </w:rPr>
        <w:t>Aus</w:t>
      </w:r>
      <w:r w:rsidRPr="00AB2F77">
        <w:rPr>
          <w:lang w:val="en-GB"/>
        </w:rPr>
        <w:t xml:space="preserve">trade and </w:t>
      </w:r>
      <w:r w:rsidR="00240DD8">
        <w:rPr>
          <w:lang w:val="en-GB"/>
        </w:rPr>
        <w:t>D</w:t>
      </w:r>
      <w:r w:rsidRPr="00AB2F77">
        <w:rPr>
          <w:lang w:val="en-GB"/>
        </w:rPr>
        <w:t xml:space="preserve">eputy </w:t>
      </w:r>
      <w:r w:rsidR="00240DD8">
        <w:rPr>
          <w:lang w:val="en-GB"/>
        </w:rPr>
        <w:t>C</w:t>
      </w:r>
      <w:r w:rsidRPr="00AB2F77">
        <w:rPr>
          <w:lang w:val="en-GB"/>
        </w:rPr>
        <w:t xml:space="preserve">onsul </w:t>
      </w:r>
      <w:r w:rsidR="00240DD8">
        <w:rPr>
          <w:lang w:val="en-GB"/>
        </w:rPr>
        <w:t>G</w:t>
      </w:r>
      <w:r w:rsidRPr="00AB2F77">
        <w:rPr>
          <w:lang w:val="en-GB"/>
        </w:rPr>
        <w:t>eneral</w:t>
      </w:r>
      <w:r w:rsidR="00FE1ACD">
        <w:rPr>
          <w:lang w:val="en-GB"/>
        </w:rPr>
        <w:t>;</w:t>
      </w:r>
      <w:r w:rsidRPr="00AB2F77">
        <w:rPr>
          <w:lang w:val="en-GB"/>
        </w:rPr>
        <w:t xml:space="preserve"> </w:t>
      </w:r>
      <w:r w:rsidRPr="00AB2F77">
        <w:rPr>
          <w:b/>
          <w:lang w:val="en-GB"/>
        </w:rPr>
        <w:t>Ken Chen</w:t>
      </w:r>
      <w:r w:rsidRPr="00AB2F77">
        <w:rPr>
          <w:lang w:val="en-GB"/>
        </w:rPr>
        <w:t xml:space="preserve">, Agricultural Marketing Specialist with the Agricultural Trade Office U.S. Consulate </w:t>
      </w:r>
      <w:r w:rsidRPr="00AB2F77">
        <w:rPr>
          <w:lang w:val="en-GB"/>
        </w:rPr>
        <w:lastRenderedPageBreak/>
        <w:t>General in Guangzhou</w:t>
      </w:r>
      <w:r w:rsidR="00FE1ACD">
        <w:rPr>
          <w:lang w:val="en-GB"/>
        </w:rPr>
        <w:t>;</w:t>
      </w:r>
      <w:r w:rsidRPr="00AB2F77">
        <w:rPr>
          <w:lang w:val="en-GB"/>
        </w:rPr>
        <w:t xml:space="preserve"> </w:t>
      </w:r>
      <w:r w:rsidRPr="00AB2F77">
        <w:rPr>
          <w:b/>
          <w:lang w:val="en-GB"/>
        </w:rPr>
        <w:t>Sally Chan</w:t>
      </w:r>
      <w:r w:rsidR="00FE1ACD">
        <w:rPr>
          <w:lang w:val="en-GB"/>
        </w:rPr>
        <w:t xml:space="preserve">, </w:t>
      </w:r>
      <w:r w:rsidRPr="00AB2F77">
        <w:rPr>
          <w:lang w:val="en-GB"/>
        </w:rPr>
        <w:t>Secretary General of the Wine and Spirits Section of the Guangdong Provincial Alcohol Industry Association</w:t>
      </w:r>
      <w:r w:rsidR="00FE1ACD">
        <w:rPr>
          <w:lang w:val="en-GB"/>
        </w:rPr>
        <w:t>;</w:t>
      </w:r>
      <w:r w:rsidRPr="00AB2F77">
        <w:rPr>
          <w:lang w:val="en-GB"/>
        </w:rPr>
        <w:t xml:space="preserve"> </w:t>
      </w:r>
      <w:r w:rsidRPr="00AB2F77">
        <w:rPr>
          <w:b/>
          <w:lang w:val="en-GB"/>
        </w:rPr>
        <w:t>Hu Guang</w:t>
      </w:r>
      <w:r w:rsidR="00FE1ACD">
        <w:rPr>
          <w:lang w:val="en-GB"/>
        </w:rPr>
        <w:t>,</w:t>
      </w:r>
      <w:r w:rsidRPr="00AB2F77">
        <w:rPr>
          <w:lang w:val="en-GB"/>
        </w:rPr>
        <w:t xml:space="preserve"> Secretary General of the Shenzhen Liquor Association, </w:t>
      </w:r>
      <w:r w:rsidRPr="00AB2F77">
        <w:rPr>
          <w:b/>
          <w:lang w:val="en-GB"/>
        </w:rPr>
        <w:t>Christopher Beros</w:t>
      </w:r>
      <w:r w:rsidR="00FE1ACD">
        <w:rPr>
          <w:lang w:val="en-GB"/>
        </w:rPr>
        <w:t xml:space="preserve">, </w:t>
      </w:r>
      <w:r w:rsidRPr="00AB2F77">
        <w:rPr>
          <w:lang w:val="en-GB"/>
        </w:rPr>
        <w:t>Director of Greater China and Southeast Asia at the California Wine Institute</w:t>
      </w:r>
      <w:r w:rsidR="00FE1ACD">
        <w:rPr>
          <w:lang w:val="en-GB"/>
        </w:rPr>
        <w:t>;</w:t>
      </w:r>
      <w:r w:rsidRPr="00AB2F77">
        <w:rPr>
          <w:lang w:val="en-GB"/>
        </w:rPr>
        <w:t xml:space="preserve"> </w:t>
      </w:r>
      <w:r w:rsidRPr="00AB2F77">
        <w:rPr>
          <w:b/>
          <w:lang w:val="en-GB"/>
        </w:rPr>
        <w:t>Gao Haining</w:t>
      </w:r>
      <w:r w:rsidRPr="00AB2F77">
        <w:rPr>
          <w:lang w:val="en-GB"/>
        </w:rPr>
        <w:t xml:space="preserve">, Deputy Director of Yantai Convention and Exhibition Service </w:t>
      </w:r>
      <w:r w:rsidR="00003EAF" w:rsidRPr="00AB2F77">
        <w:rPr>
          <w:lang w:val="en-GB"/>
        </w:rPr>
        <w:t>Centre</w:t>
      </w:r>
      <w:r w:rsidRPr="00AB2F77">
        <w:rPr>
          <w:lang w:val="en-GB"/>
        </w:rPr>
        <w:t>.</w:t>
      </w:r>
    </w:p>
    <w:p w14:paraId="5C2E38BE" w14:textId="1F0F4F28" w:rsidR="00FB53FE" w:rsidRPr="00AB2F77" w:rsidRDefault="00FB53FE" w:rsidP="00FB53FE">
      <w:pPr>
        <w:spacing w:after="0" w:line="276" w:lineRule="auto"/>
        <w:jc w:val="both"/>
        <w:rPr>
          <w:b/>
          <w:bCs/>
          <w:lang w:val="en-GB"/>
        </w:rPr>
      </w:pPr>
      <w:r w:rsidRPr="00AB2F77">
        <w:rPr>
          <w:b/>
          <w:bCs/>
          <w:lang w:val="en-GB"/>
        </w:rPr>
        <w:t>The 59</w:t>
      </w:r>
      <w:r w:rsidRPr="00AB2F77">
        <w:rPr>
          <w:b/>
          <w:bCs/>
          <w:vertAlign w:val="superscript"/>
          <w:lang w:val="en-GB"/>
        </w:rPr>
        <w:t>th</w:t>
      </w:r>
      <w:r w:rsidRPr="00AB2F77">
        <w:rPr>
          <w:b/>
          <w:bCs/>
          <w:lang w:val="en-GB"/>
        </w:rPr>
        <w:t xml:space="preserve"> Vinitaly is scheduled </w:t>
      </w:r>
      <w:r w:rsidR="00697CF8">
        <w:rPr>
          <w:b/>
          <w:bCs/>
          <w:lang w:val="en-GB"/>
        </w:rPr>
        <w:t>to take place at</w:t>
      </w:r>
      <w:r w:rsidRPr="00AB2F77">
        <w:rPr>
          <w:b/>
          <w:bCs/>
          <w:lang w:val="en-GB"/>
        </w:rPr>
        <w:t xml:space="preserve"> Veronafiere</w:t>
      </w:r>
      <w:r w:rsidR="00697CF8">
        <w:rPr>
          <w:b/>
          <w:bCs/>
          <w:lang w:val="en-GB"/>
        </w:rPr>
        <w:t xml:space="preserve"> from</w:t>
      </w:r>
      <w:r w:rsidRPr="00AB2F77">
        <w:rPr>
          <w:b/>
          <w:bCs/>
          <w:lang w:val="en-GB"/>
        </w:rPr>
        <w:t xml:space="preserve"> 11</w:t>
      </w:r>
      <w:r w:rsidR="00697CF8">
        <w:rPr>
          <w:b/>
          <w:bCs/>
          <w:lang w:val="en-GB"/>
        </w:rPr>
        <w:t xml:space="preserve"> to </w:t>
      </w:r>
      <w:r w:rsidRPr="00AB2F77">
        <w:rPr>
          <w:b/>
          <w:bCs/>
          <w:lang w:val="en-GB"/>
        </w:rPr>
        <w:t xml:space="preserve">14 April 2027. </w:t>
      </w:r>
    </w:p>
    <w:p w14:paraId="7443BE57" w14:textId="77777777" w:rsidR="00FB53FE" w:rsidRPr="00AB2F77" w:rsidRDefault="00FB53FE" w:rsidP="00FB53FE">
      <w:pPr>
        <w:spacing w:after="0" w:line="240" w:lineRule="auto"/>
        <w:jc w:val="both"/>
        <w:rPr>
          <w:b/>
          <w:bCs/>
          <w:sz w:val="24"/>
          <w:szCs w:val="24"/>
          <w:lang w:val="en-GB"/>
        </w:rPr>
      </w:pPr>
    </w:p>
    <w:p w14:paraId="65EA1055" w14:textId="77777777" w:rsidR="00FB53FE" w:rsidRPr="00D04AD2" w:rsidRDefault="00FB53FE" w:rsidP="00FB53FE">
      <w:pPr>
        <w:spacing w:after="0" w:line="23" w:lineRule="atLeast"/>
        <w:rPr>
          <w:b/>
          <w:bCs/>
          <w:sz w:val="14"/>
          <w:szCs w:val="14"/>
        </w:rPr>
      </w:pPr>
      <w:r w:rsidRPr="00D04AD2">
        <w:rPr>
          <w:b/>
          <w:bCs/>
          <w:sz w:val="14"/>
          <w:szCs w:val="14"/>
        </w:rPr>
        <w:t>Veronafiere Corporate &amp; Products Media Area</w:t>
      </w:r>
    </w:p>
    <w:p w14:paraId="5F81691D" w14:textId="77777777" w:rsidR="00FB53FE" w:rsidRPr="00D04AD2" w:rsidRDefault="00FB53FE" w:rsidP="00FB53FE">
      <w:pPr>
        <w:spacing w:after="0" w:line="23" w:lineRule="atLeast"/>
        <w:rPr>
          <w:sz w:val="14"/>
          <w:szCs w:val="14"/>
        </w:rPr>
      </w:pPr>
      <w:r w:rsidRPr="00D04AD2">
        <w:rPr>
          <w:sz w:val="14"/>
          <w:szCs w:val="14"/>
        </w:rPr>
        <w:t>Director - Carlo Alberto Delaini</w:t>
      </w:r>
    </w:p>
    <w:p w14:paraId="02AA6E62" w14:textId="77777777" w:rsidR="00FB53FE" w:rsidRPr="00D04AD2" w:rsidRDefault="00FB53FE" w:rsidP="00FB53FE">
      <w:pPr>
        <w:spacing w:after="0" w:line="23" w:lineRule="atLeast"/>
        <w:rPr>
          <w:sz w:val="14"/>
          <w:szCs w:val="14"/>
        </w:rPr>
      </w:pPr>
      <w:r w:rsidRPr="00D04AD2">
        <w:rPr>
          <w:sz w:val="14"/>
          <w:szCs w:val="14"/>
        </w:rPr>
        <w:t>Press Office Manager - Francesco Marchi</w:t>
      </w:r>
    </w:p>
    <w:p w14:paraId="5F5947D8" w14:textId="77777777" w:rsidR="00FB53FE" w:rsidRPr="00D04AD2" w:rsidRDefault="00FB53FE" w:rsidP="00FB53FE">
      <w:pPr>
        <w:spacing w:after="0" w:line="23" w:lineRule="atLeast"/>
        <w:rPr>
          <w:sz w:val="14"/>
          <w:szCs w:val="14"/>
        </w:rPr>
      </w:pPr>
      <w:r w:rsidRPr="00D04AD2">
        <w:rPr>
          <w:sz w:val="14"/>
          <w:szCs w:val="14"/>
        </w:rPr>
        <w:t>Tel.: + 39.045.829.83.50 - 82.42 - 82.10 – 84.27</w:t>
      </w:r>
    </w:p>
    <w:p w14:paraId="7F2603AE" w14:textId="77777777" w:rsidR="00FB53FE" w:rsidRPr="00D04AD2" w:rsidRDefault="00FB53FE" w:rsidP="00FB53FE">
      <w:pPr>
        <w:spacing w:after="0" w:line="23" w:lineRule="atLeast"/>
        <w:rPr>
          <w:sz w:val="14"/>
          <w:szCs w:val="14"/>
        </w:rPr>
      </w:pPr>
      <w:r w:rsidRPr="00D04AD2">
        <w:rPr>
          <w:sz w:val="14"/>
          <w:szCs w:val="14"/>
        </w:rPr>
        <w:t xml:space="preserve">E-mail: </w:t>
      </w:r>
      <w:hyperlink r:id="rId12" w:history="1">
        <w:r w:rsidRPr="00D04AD2">
          <w:rPr>
            <w:sz w:val="14"/>
            <w:szCs w:val="14"/>
          </w:rPr>
          <w:t>pressoffice@veronafiere.it</w:t>
        </w:r>
      </w:hyperlink>
      <w:r w:rsidRPr="00D04AD2">
        <w:rPr>
          <w:sz w:val="14"/>
          <w:szCs w:val="14"/>
        </w:rPr>
        <w:t xml:space="preserve">; </w:t>
      </w:r>
    </w:p>
    <w:p w14:paraId="706835BA" w14:textId="77777777" w:rsidR="00FB53FE" w:rsidRPr="00D04AD2" w:rsidRDefault="00FB53FE" w:rsidP="00FB53FE">
      <w:pPr>
        <w:spacing w:after="0" w:line="23" w:lineRule="atLeast"/>
        <w:rPr>
          <w:sz w:val="14"/>
          <w:szCs w:val="14"/>
        </w:rPr>
      </w:pPr>
      <w:r w:rsidRPr="00D04AD2">
        <w:rPr>
          <w:sz w:val="14"/>
          <w:szCs w:val="14"/>
        </w:rPr>
        <w:t>Twitter: @pressVRfiere | Facebook: @veronafiere</w:t>
      </w:r>
    </w:p>
    <w:p w14:paraId="68E202CD" w14:textId="77777777" w:rsidR="00FB53FE" w:rsidRPr="00D04AD2" w:rsidRDefault="00FB53FE" w:rsidP="00FB53FE">
      <w:pPr>
        <w:spacing w:after="0" w:line="23" w:lineRule="atLeast"/>
        <w:rPr>
          <w:sz w:val="14"/>
          <w:szCs w:val="14"/>
        </w:rPr>
      </w:pPr>
      <w:r w:rsidRPr="00D04AD2">
        <w:rPr>
          <w:sz w:val="14"/>
          <w:szCs w:val="14"/>
        </w:rPr>
        <w:t xml:space="preserve">Web: </w:t>
      </w:r>
      <w:hyperlink r:id="rId13" w:history="1">
        <w:r w:rsidRPr="00D04AD2">
          <w:rPr>
            <w:sz w:val="14"/>
            <w:szCs w:val="14"/>
          </w:rPr>
          <w:t>www.veronafiere.it</w:t>
        </w:r>
      </w:hyperlink>
    </w:p>
    <w:p w14:paraId="41925168" w14:textId="77777777" w:rsidR="00FB53FE" w:rsidRPr="00D04AD2" w:rsidRDefault="00FB53FE" w:rsidP="00FB53FE">
      <w:pPr>
        <w:spacing w:after="0" w:line="23" w:lineRule="atLeast"/>
        <w:rPr>
          <w:sz w:val="14"/>
          <w:szCs w:val="14"/>
        </w:rPr>
      </w:pPr>
    </w:p>
    <w:p w14:paraId="2549E1F1" w14:textId="77777777" w:rsidR="00FB53FE" w:rsidRPr="00D04AD2" w:rsidRDefault="00FB53FE" w:rsidP="00FB53FE">
      <w:pPr>
        <w:spacing w:after="0" w:line="23" w:lineRule="atLeast"/>
        <w:rPr>
          <w:b/>
          <w:bCs/>
          <w:sz w:val="14"/>
          <w:szCs w:val="14"/>
        </w:rPr>
      </w:pPr>
      <w:r w:rsidRPr="00D04AD2">
        <w:rPr>
          <w:b/>
          <w:bCs/>
          <w:sz w:val="14"/>
          <w:szCs w:val="14"/>
        </w:rPr>
        <w:t>Ispropress</w:t>
      </w:r>
    </w:p>
    <w:p w14:paraId="1E6DA841" w14:textId="77777777" w:rsidR="00FB53FE" w:rsidRPr="00D04AD2" w:rsidRDefault="00FB53FE" w:rsidP="00FB53FE">
      <w:pPr>
        <w:spacing w:after="0" w:line="23" w:lineRule="atLeast"/>
        <w:rPr>
          <w:sz w:val="14"/>
          <w:szCs w:val="14"/>
        </w:rPr>
      </w:pPr>
      <w:r w:rsidRPr="00D04AD2">
        <w:rPr>
          <w:sz w:val="14"/>
          <w:szCs w:val="14"/>
        </w:rPr>
        <w:t xml:space="preserve">Benny Lonardi (393.455.5590; </w:t>
      </w:r>
      <w:hyperlink r:id="rId14" w:history="1">
        <w:r w:rsidRPr="00D04AD2">
          <w:rPr>
            <w:sz w:val="14"/>
            <w:szCs w:val="14"/>
          </w:rPr>
          <w:t>direzione@ispropress.it</w:t>
        </w:r>
      </w:hyperlink>
      <w:r w:rsidRPr="00D04AD2">
        <w:rPr>
          <w:sz w:val="14"/>
          <w:szCs w:val="14"/>
        </w:rPr>
        <w:t>) - Simone Velasco (327.9131676; simovela@ispropress.it)</w:t>
      </w:r>
    </w:p>
    <w:bookmarkEnd w:id="0"/>
    <w:p w14:paraId="6FDC86F3" w14:textId="77777777" w:rsidR="00FB53FE" w:rsidRPr="00D04AD2" w:rsidRDefault="00FB53FE" w:rsidP="00FB53FE">
      <w:pPr>
        <w:jc w:val="both"/>
        <w:rPr>
          <w:u w:val="single"/>
        </w:rPr>
      </w:pPr>
    </w:p>
    <w:p w14:paraId="7A320119" w14:textId="77777777" w:rsidR="00FB53FE" w:rsidRPr="00D04AD2" w:rsidRDefault="00FB53FE" w:rsidP="00FB53FE">
      <w:pPr>
        <w:jc w:val="both"/>
        <w:rPr>
          <w:u w:val="single"/>
        </w:rPr>
      </w:pPr>
    </w:p>
    <w:p w14:paraId="6B6120C7" w14:textId="77777777" w:rsidR="00FB53FE" w:rsidRPr="00D04AD2" w:rsidRDefault="00FB53FE" w:rsidP="00FB53FE">
      <w:pPr>
        <w:jc w:val="both"/>
        <w:rPr>
          <w:u w:val="single"/>
        </w:rPr>
      </w:pPr>
    </w:p>
    <w:sectPr w:rsidR="00FB53FE" w:rsidRPr="00D04AD2" w:rsidSect="00814039">
      <w:headerReference w:type="even" r:id="rId15"/>
      <w:headerReference w:type="default" r:id="rId16"/>
      <w:footerReference w:type="even" r:id="rId17"/>
      <w:footerReference w:type="default" r:id="rId18"/>
      <w:headerReference w:type="first" r:id="rId19"/>
      <w:footerReference w:type="first" r:id="rId20"/>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19528" w14:textId="77777777" w:rsidR="0046130F" w:rsidRPr="00AB2F77" w:rsidRDefault="0046130F" w:rsidP="002B03ED">
      <w:pPr>
        <w:spacing w:after="0" w:line="240" w:lineRule="auto"/>
        <w:rPr>
          <w:lang w:val="en-GB"/>
        </w:rPr>
      </w:pPr>
      <w:r w:rsidRPr="00AB2F77">
        <w:rPr>
          <w:lang w:val="en-GB"/>
        </w:rPr>
        <w:separator/>
      </w:r>
    </w:p>
  </w:endnote>
  <w:endnote w:type="continuationSeparator" w:id="0">
    <w:p w14:paraId="68D6B8FB" w14:textId="77777777" w:rsidR="0046130F" w:rsidRPr="00AB2F77" w:rsidRDefault="0046130F" w:rsidP="002B03ED">
      <w:pPr>
        <w:spacing w:after="0" w:line="240" w:lineRule="auto"/>
        <w:rPr>
          <w:lang w:val="en-GB"/>
        </w:rPr>
      </w:pPr>
      <w:r w:rsidRPr="00AB2F77">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A1FE" w14:textId="77777777" w:rsidR="002B03ED" w:rsidRPr="00AB2F77" w:rsidRDefault="002B03ED">
    <w:pPr>
      <w:pStyle w:val="Pidipa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6055" w14:textId="77777777" w:rsidR="002B03ED" w:rsidRPr="00AB2F77" w:rsidRDefault="002B03ED">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3CE5" w14:textId="77777777" w:rsidR="002B03ED" w:rsidRPr="00AB2F77" w:rsidRDefault="002B03ED">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0DFB8" w14:textId="77777777" w:rsidR="0046130F" w:rsidRPr="00AB2F77" w:rsidRDefault="0046130F" w:rsidP="002B03ED">
      <w:pPr>
        <w:spacing w:after="0" w:line="240" w:lineRule="auto"/>
        <w:rPr>
          <w:lang w:val="en-GB"/>
        </w:rPr>
      </w:pPr>
      <w:r w:rsidRPr="00AB2F77">
        <w:rPr>
          <w:lang w:val="en-GB"/>
        </w:rPr>
        <w:separator/>
      </w:r>
    </w:p>
  </w:footnote>
  <w:footnote w:type="continuationSeparator" w:id="0">
    <w:p w14:paraId="7E6E9216" w14:textId="77777777" w:rsidR="0046130F" w:rsidRPr="00AB2F77" w:rsidRDefault="0046130F" w:rsidP="002B03ED">
      <w:pPr>
        <w:spacing w:after="0" w:line="240" w:lineRule="auto"/>
        <w:rPr>
          <w:lang w:val="en-GB"/>
        </w:rPr>
      </w:pPr>
      <w:r w:rsidRPr="00AB2F77">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B5A2" w14:textId="77777777" w:rsidR="002B03ED" w:rsidRPr="00AB2F77" w:rsidRDefault="002B03ED">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C40C" w14:textId="77777777" w:rsidR="002B03ED" w:rsidRPr="00AB2F77" w:rsidRDefault="002B03ED">
    <w:pPr>
      <w:pStyle w:val="Intestazio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F5BA" w14:textId="77777777" w:rsidR="002B03ED" w:rsidRPr="00AB2F77" w:rsidRDefault="002B03ED">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20C8"/>
    <w:rsid w:val="0000381A"/>
    <w:rsid w:val="00003AAF"/>
    <w:rsid w:val="00003EAF"/>
    <w:rsid w:val="00003FB0"/>
    <w:rsid w:val="000070D9"/>
    <w:rsid w:val="00007DDB"/>
    <w:rsid w:val="00011133"/>
    <w:rsid w:val="00012BD3"/>
    <w:rsid w:val="00013012"/>
    <w:rsid w:val="00013BB9"/>
    <w:rsid w:val="000148E9"/>
    <w:rsid w:val="00015694"/>
    <w:rsid w:val="00015F17"/>
    <w:rsid w:val="00016212"/>
    <w:rsid w:val="000179E6"/>
    <w:rsid w:val="00017ECB"/>
    <w:rsid w:val="000212AC"/>
    <w:rsid w:val="00021688"/>
    <w:rsid w:val="0002172B"/>
    <w:rsid w:val="0002345F"/>
    <w:rsid w:val="00023C3D"/>
    <w:rsid w:val="00025620"/>
    <w:rsid w:val="00026461"/>
    <w:rsid w:val="000268EF"/>
    <w:rsid w:val="000273B9"/>
    <w:rsid w:val="000278E5"/>
    <w:rsid w:val="00027D57"/>
    <w:rsid w:val="00030AAD"/>
    <w:rsid w:val="00031357"/>
    <w:rsid w:val="0003226D"/>
    <w:rsid w:val="00033124"/>
    <w:rsid w:val="000331F3"/>
    <w:rsid w:val="00034D0D"/>
    <w:rsid w:val="00035530"/>
    <w:rsid w:val="00035570"/>
    <w:rsid w:val="0003714F"/>
    <w:rsid w:val="00037C88"/>
    <w:rsid w:val="000400DD"/>
    <w:rsid w:val="000401E0"/>
    <w:rsid w:val="000401FB"/>
    <w:rsid w:val="00040FBD"/>
    <w:rsid w:val="000447CE"/>
    <w:rsid w:val="000468A4"/>
    <w:rsid w:val="00046DA0"/>
    <w:rsid w:val="00051F19"/>
    <w:rsid w:val="00052BBB"/>
    <w:rsid w:val="00053956"/>
    <w:rsid w:val="00055905"/>
    <w:rsid w:val="0005618A"/>
    <w:rsid w:val="000568BA"/>
    <w:rsid w:val="00056982"/>
    <w:rsid w:val="00056A06"/>
    <w:rsid w:val="00061946"/>
    <w:rsid w:val="000621E8"/>
    <w:rsid w:val="00063A6A"/>
    <w:rsid w:val="0006582E"/>
    <w:rsid w:val="00065BBD"/>
    <w:rsid w:val="000661EF"/>
    <w:rsid w:val="000665CE"/>
    <w:rsid w:val="000670C7"/>
    <w:rsid w:val="00071457"/>
    <w:rsid w:val="00071658"/>
    <w:rsid w:val="000717F8"/>
    <w:rsid w:val="0007267B"/>
    <w:rsid w:val="00073315"/>
    <w:rsid w:val="0007343A"/>
    <w:rsid w:val="000735AE"/>
    <w:rsid w:val="00082F8B"/>
    <w:rsid w:val="0008488D"/>
    <w:rsid w:val="0008757E"/>
    <w:rsid w:val="0009332C"/>
    <w:rsid w:val="00094AEB"/>
    <w:rsid w:val="000965DB"/>
    <w:rsid w:val="00097329"/>
    <w:rsid w:val="000A16AA"/>
    <w:rsid w:val="000A17AB"/>
    <w:rsid w:val="000A1F08"/>
    <w:rsid w:val="000A26F4"/>
    <w:rsid w:val="000A2B31"/>
    <w:rsid w:val="000A3023"/>
    <w:rsid w:val="000A59DE"/>
    <w:rsid w:val="000A64AA"/>
    <w:rsid w:val="000A7038"/>
    <w:rsid w:val="000B00B3"/>
    <w:rsid w:val="000B07A9"/>
    <w:rsid w:val="000B0EBA"/>
    <w:rsid w:val="000B7EF0"/>
    <w:rsid w:val="000C0753"/>
    <w:rsid w:val="000C0B61"/>
    <w:rsid w:val="000C31BC"/>
    <w:rsid w:val="000C3C5D"/>
    <w:rsid w:val="000C7652"/>
    <w:rsid w:val="000D07E9"/>
    <w:rsid w:val="000D11A0"/>
    <w:rsid w:val="000D4006"/>
    <w:rsid w:val="000D687A"/>
    <w:rsid w:val="000D7333"/>
    <w:rsid w:val="000E021F"/>
    <w:rsid w:val="000E1054"/>
    <w:rsid w:val="000E1B27"/>
    <w:rsid w:val="000E211F"/>
    <w:rsid w:val="000E3A46"/>
    <w:rsid w:val="000E3F37"/>
    <w:rsid w:val="000E6BFD"/>
    <w:rsid w:val="000E6C20"/>
    <w:rsid w:val="000E7E61"/>
    <w:rsid w:val="000F0023"/>
    <w:rsid w:val="000F01ED"/>
    <w:rsid w:val="000F020B"/>
    <w:rsid w:val="000F1115"/>
    <w:rsid w:val="000F1FF2"/>
    <w:rsid w:val="000F2846"/>
    <w:rsid w:val="000F2894"/>
    <w:rsid w:val="000F2F74"/>
    <w:rsid w:val="000F3C6C"/>
    <w:rsid w:val="000F447B"/>
    <w:rsid w:val="000F5322"/>
    <w:rsid w:val="000F569C"/>
    <w:rsid w:val="000F5C03"/>
    <w:rsid w:val="000F6A39"/>
    <w:rsid w:val="000F74A4"/>
    <w:rsid w:val="000F77FD"/>
    <w:rsid w:val="001008D5"/>
    <w:rsid w:val="0010097E"/>
    <w:rsid w:val="00107EE0"/>
    <w:rsid w:val="00110F18"/>
    <w:rsid w:val="00110FA7"/>
    <w:rsid w:val="001110E7"/>
    <w:rsid w:val="0011544F"/>
    <w:rsid w:val="001160ED"/>
    <w:rsid w:val="00116405"/>
    <w:rsid w:val="00117338"/>
    <w:rsid w:val="001174A4"/>
    <w:rsid w:val="00117757"/>
    <w:rsid w:val="00120C80"/>
    <w:rsid w:val="001213F6"/>
    <w:rsid w:val="00124BF4"/>
    <w:rsid w:val="0012606E"/>
    <w:rsid w:val="001268A8"/>
    <w:rsid w:val="00126E8F"/>
    <w:rsid w:val="00130247"/>
    <w:rsid w:val="00130CD2"/>
    <w:rsid w:val="00130E49"/>
    <w:rsid w:val="001311FA"/>
    <w:rsid w:val="001317D7"/>
    <w:rsid w:val="00132D42"/>
    <w:rsid w:val="0013362D"/>
    <w:rsid w:val="001336F5"/>
    <w:rsid w:val="00133D85"/>
    <w:rsid w:val="00135CF3"/>
    <w:rsid w:val="001377F1"/>
    <w:rsid w:val="00137F3E"/>
    <w:rsid w:val="00137FF4"/>
    <w:rsid w:val="00141968"/>
    <w:rsid w:val="001419B5"/>
    <w:rsid w:val="00141EDA"/>
    <w:rsid w:val="00142B30"/>
    <w:rsid w:val="001451BD"/>
    <w:rsid w:val="00146701"/>
    <w:rsid w:val="00151427"/>
    <w:rsid w:val="001518A4"/>
    <w:rsid w:val="00152070"/>
    <w:rsid w:val="00152B3E"/>
    <w:rsid w:val="00154CBD"/>
    <w:rsid w:val="00161990"/>
    <w:rsid w:val="00162F0A"/>
    <w:rsid w:val="00163980"/>
    <w:rsid w:val="00164076"/>
    <w:rsid w:val="00164460"/>
    <w:rsid w:val="00165C76"/>
    <w:rsid w:val="001674E3"/>
    <w:rsid w:val="0016762F"/>
    <w:rsid w:val="00167DF9"/>
    <w:rsid w:val="001719AE"/>
    <w:rsid w:val="00171EC3"/>
    <w:rsid w:val="00172DE6"/>
    <w:rsid w:val="001737CE"/>
    <w:rsid w:val="0017479D"/>
    <w:rsid w:val="00174A6E"/>
    <w:rsid w:val="00180F29"/>
    <w:rsid w:val="0018153F"/>
    <w:rsid w:val="00181D8D"/>
    <w:rsid w:val="00183F28"/>
    <w:rsid w:val="00184A08"/>
    <w:rsid w:val="00184C88"/>
    <w:rsid w:val="00184FBA"/>
    <w:rsid w:val="001859DF"/>
    <w:rsid w:val="00186FF2"/>
    <w:rsid w:val="00187DDF"/>
    <w:rsid w:val="00191370"/>
    <w:rsid w:val="001922FA"/>
    <w:rsid w:val="001A0A69"/>
    <w:rsid w:val="001A0A72"/>
    <w:rsid w:val="001A2F01"/>
    <w:rsid w:val="001A3734"/>
    <w:rsid w:val="001A460B"/>
    <w:rsid w:val="001A5CE7"/>
    <w:rsid w:val="001A6280"/>
    <w:rsid w:val="001B3C15"/>
    <w:rsid w:val="001B4806"/>
    <w:rsid w:val="001B777F"/>
    <w:rsid w:val="001B78BD"/>
    <w:rsid w:val="001C0643"/>
    <w:rsid w:val="001C3326"/>
    <w:rsid w:val="001C3581"/>
    <w:rsid w:val="001C3D93"/>
    <w:rsid w:val="001C4CB9"/>
    <w:rsid w:val="001C7A5E"/>
    <w:rsid w:val="001D01AA"/>
    <w:rsid w:val="001D11D4"/>
    <w:rsid w:val="001D15F9"/>
    <w:rsid w:val="001D16A4"/>
    <w:rsid w:val="001D1889"/>
    <w:rsid w:val="001D2C7A"/>
    <w:rsid w:val="001D5BC7"/>
    <w:rsid w:val="001D63D3"/>
    <w:rsid w:val="001E0182"/>
    <w:rsid w:val="001E0993"/>
    <w:rsid w:val="001E2270"/>
    <w:rsid w:val="001E2EE7"/>
    <w:rsid w:val="001E3628"/>
    <w:rsid w:val="001E388A"/>
    <w:rsid w:val="001E59BC"/>
    <w:rsid w:val="001E62A1"/>
    <w:rsid w:val="001F08C1"/>
    <w:rsid w:val="001F153B"/>
    <w:rsid w:val="001F2912"/>
    <w:rsid w:val="001F2B2E"/>
    <w:rsid w:val="001F2D82"/>
    <w:rsid w:val="001F2DDC"/>
    <w:rsid w:val="001F4805"/>
    <w:rsid w:val="001F5D3A"/>
    <w:rsid w:val="002007A5"/>
    <w:rsid w:val="00201717"/>
    <w:rsid w:val="002037D5"/>
    <w:rsid w:val="002056E1"/>
    <w:rsid w:val="00206FBA"/>
    <w:rsid w:val="002070E1"/>
    <w:rsid w:val="00210657"/>
    <w:rsid w:val="00211550"/>
    <w:rsid w:val="00211FAE"/>
    <w:rsid w:val="00214BFC"/>
    <w:rsid w:val="00215093"/>
    <w:rsid w:val="002157B2"/>
    <w:rsid w:val="002236D0"/>
    <w:rsid w:val="0022406D"/>
    <w:rsid w:val="0022456A"/>
    <w:rsid w:val="002258B8"/>
    <w:rsid w:val="00226FB1"/>
    <w:rsid w:val="00227DB7"/>
    <w:rsid w:val="002307E9"/>
    <w:rsid w:val="00230D7E"/>
    <w:rsid w:val="0023259A"/>
    <w:rsid w:val="0023507B"/>
    <w:rsid w:val="00235361"/>
    <w:rsid w:val="00235659"/>
    <w:rsid w:val="00237775"/>
    <w:rsid w:val="00237C5E"/>
    <w:rsid w:val="002402AB"/>
    <w:rsid w:val="00240DD8"/>
    <w:rsid w:val="002410F9"/>
    <w:rsid w:val="0024123B"/>
    <w:rsid w:val="00241CAD"/>
    <w:rsid w:val="00241D51"/>
    <w:rsid w:val="00246497"/>
    <w:rsid w:val="002468A4"/>
    <w:rsid w:val="0025026D"/>
    <w:rsid w:val="00250947"/>
    <w:rsid w:val="00252E79"/>
    <w:rsid w:val="0025348F"/>
    <w:rsid w:val="002536E6"/>
    <w:rsid w:val="002538CD"/>
    <w:rsid w:val="00255FB5"/>
    <w:rsid w:val="002607D6"/>
    <w:rsid w:val="0026178C"/>
    <w:rsid w:val="00262173"/>
    <w:rsid w:val="00267F41"/>
    <w:rsid w:val="002704B4"/>
    <w:rsid w:val="002728C9"/>
    <w:rsid w:val="002730CA"/>
    <w:rsid w:val="002739BE"/>
    <w:rsid w:val="002753E0"/>
    <w:rsid w:val="0027764E"/>
    <w:rsid w:val="00280903"/>
    <w:rsid w:val="00280AB8"/>
    <w:rsid w:val="00280F88"/>
    <w:rsid w:val="00280FE0"/>
    <w:rsid w:val="00281E45"/>
    <w:rsid w:val="00285143"/>
    <w:rsid w:val="002853AF"/>
    <w:rsid w:val="00286845"/>
    <w:rsid w:val="002869E8"/>
    <w:rsid w:val="00287A2A"/>
    <w:rsid w:val="00290806"/>
    <w:rsid w:val="00293904"/>
    <w:rsid w:val="00293D2D"/>
    <w:rsid w:val="00294647"/>
    <w:rsid w:val="002A003B"/>
    <w:rsid w:val="002A0567"/>
    <w:rsid w:val="002A1681"/>
    <w:rsid w:val="002A2D85"/>
    <w:rsid w:val="002A4202"/>
    <w:rsid w:val="002A566A"/>
    <w:rsid w:val="002A69B1"/>
    <w:rsid w:val="002B03ED"/>
    <w:rsid w:val="002B2630"/>
    <w:rsid w:val="002B2647"/>
    <w:rsid w:val="002B2FC1"/>
    <w:rsid w:val="002B3C3F"/>
    <w:rsid w:val="002B4170"/>
    <w:rsid w:val="002B5554"/>
    <w:rsid w:val="002B5881"/>
    <w:rsid w:val="002B5CBC"/>
    <w:rsid w:val="002B6042"/>
    <w:rsid w:val="002C09AE"/>
    <w:rsid w:val="002C2AD2"/>
    <w:rsid w:val="002C496B"/>
    <w:rsid w:val="002C4AE4"/>
    <w:rsid w:val="002C5085"/>
    <w:rsid w:val="002C5C3F"/>
    <w:rsid w:val="002D11B5"/>
    <w:rsid w:val="002D23B8"/>
    <w:rsid w:val="002D242A"/>
    <w:rsid w:val="002D2755"/>
    <w:rsid w:val="002D3544"/>
    <w:rsid w:val="002D4376"/>
    <w:rsid w:val="002D6015"/>
    <w:rsid w:val="002D6113"/>
    <w:rsid w:val="002D7B72"/>
    <w:rsid w:val="002E1553"/>
    <w:rsid w:val="002E1828"/>
    <w:rsid w:val="002E34CD"/>
    <w:rsid w:val="002E3D34"/>
    <w:rsid w:val="002E3E17"/>
    <w:rsid w:val="002E5D00"/>
    <w:rsid w:val="002E7778"/>
    <w:rsid w:val="002E7E44"/>
    <w:rsid w:val="002F0E1C"/>
    <w:rsid w:val="002F15D7"/>
    <w:rsid w:val="002F1CC6"/>
    <w:rsid w:val="002F4A5D"/>
    <w:rsid w:val="002F4D40"/>
    <w:rsid w:val="002F724D"/>
    <w:rsid w:val="0030035E"/>
    <w:rsid w:val="00301097"/>
    <w:rsid w:val="00302524"/>
    <w:rsid w:val="003041D6"/>
    <w:rsid w:val="0030514E"/>
    <w:rsid w:val="003069AB"/>
    <w:rsid w:val="0031048A"/>
    <w:rsid w:val="0031069B"/>
    <w:rsid w:val="00310B88"/>
    <w:rsid w:val="00310D8F"/>
    <w:rsid w:val="00311B64"/>
    <w:rsid w:val="0031243C"/>
    <w:rsid w:val="003127CB"/>
    <w:rsid w:val="003133DC"/>
    <w:rsid w:val="00313786"/>
    <w:rsid w:val="003138B8"/>
    <w:rsid w:val="003153B3"/>
    <w:rsid w:val="00316CE4"/>
    <w:rsid w:val="003170BF"/>
    <w:rsid w:val="0031757F"/>
    <w:rsid w:val="003225D6"/>
    <w:rsid w:val="0032355F"/>
    <w:rsid w:val="00323A96"/>
    <w:rsid w:val="003243E3"/>
    <w:rsid w:val="0032478E"/>
    <w:rsid w:val="0032596A"/>
    <w:rsid w:val="0032689B"/>
    <w:rsid w:val="00326EE0"/>
    <w:rsid w:val="00330688"/>
    <w:rsid w:val="00330C15"/>
    <w:rsid w:val="003335D9"/>
    <w:rsid w:val="003346DA"/>
    <w:rsid w:val="00334A56"/>
    <w:rsid w:val="00335893"/>
    <w:rsid w:val="00335967"/>
    <w:rsid w:val="003408DC"/>
    <w:rsid w:val="003409CF"/>
    <w:rsid w:val="00340A24"/>
    <w:rsid w:val="00340B7E"/>
    <w:rsid w:val="00340BB4"/>
    <w:rsid w:val="00340C08"/>
    <w:rsid w:val="00341D2C"/>
    <w:rsid w:val="0034539A"/>
    <w:rsid w:val="00346021"/>
    <w:rsid w:val="003462AE"/>
    <w:rsid w:val="00346FA8"/>
    <w:rsid w:val="003475A4"/>
    <w:rsid w:val="0035104D"/>
    <w:rsid w:val="003515AA"/>
    <w:rsid w:val="00352602"/>
    <w:rsid w:val="003537BD"/>
    <w:rsid w:val="00354713"/>
    <w:rsid w:val="00354CF9"/>
    <w:rsid w:val="0035567D"/>
    <w:rsid w:val="0035571E"/>
    <w:rsid w:val="00355B74"/>
    <w:rsid w:val="00355E85"/>
    <w:rsid w:val="00355F85"/>
    <w:rsid w:val="00357543"/>
    <w:rsid w:val="00357698"/>
    <w:rsid w:val="003612AA"/>
    <w:rsid w:val="00361EA2"/>
    <w:rsid w:val="00363838"/>
    <w:rsid w:val="00363C52"/>
    <w:rsid w:val="00366714"/>
    <w:rsid w:val="00366F8A"/>
    <w:rsid w:val="003701D0"/>
    <w:rsid w:val="003731D3"/>
    <w:rsid w:val="00375266"/>
    <w:rsid w:val="003752F7"/>
    <w:rsid w:val="00375974"/>
    <w:rsid w:val="00375AB6"/>
    <w:rsid w:val="003765C4"/>
    <w:rsid w:val="00377561"/>
    <w:rsid w:val="003805C8"/>
    <w:rsid w:val="0038460E"/>
    <w:rsid w:val="00384F71"/>
    <w:rsid w:val="00386B09"/>
    <w:rsid w:val="00387D0D"/>
    <w:rsid w:val="00390B1D"/>
    <w:rsid w:val="0039178C"/>
    <w:rsid w:val="003923C0"/>
    <w:rsid w:val="00394565"/>
    <w:rsid w:val="003946CD"/>
    <w:rsid w:val="00394780"/>
    <w:rsid w:val="00394AB6"/>
    <w:rsid w:val="003950C8"/>
    <w:rsid w:val="0039527D"/>
    <w:rsid w:val="003969B7"/>
    <w:rsid w:val="0039777E"/>
    <w:rsid w:val="003A07CE"/>
    <w:rsid w:val="003A0C30"/>
    <w:rsid w:val="003A1CCE"/>
    <w:rsid w:val="003A2FEB"/>
    <w:rsid w:val="003A534D"/>
    <w:rsid w:val="003A5AE5"/>
    <w:rsid w:val="003A63CD"/>
    <w:rsid w:val="003A6F56"/>
    <w:rsid w:val="003A721F"/>
    <w:rsid w:val="003B0708"/>
    <w:rsid w:val="003B08EB"/>
    <w:rsid w:val="003B12E2"/>
    <w:rsid w:val="003B1AA1"/>
    <w:rsid w:val="003B1D73"/>
    <w:rsid w:val="003B1E1D"/>
    <w:rsid w:val="003B2725"/>
    <w:rsid w:val="003B2A6C"/>
    <w:rsid w:val="003B4F2E"/>
    <w:rsid w:val="003B640D"/>
    <w:rsid w:val="003B666B"/>
    <w:rsid w:val="003C0BB6"/>
    <w:rsid w:val="003C1520"/>
    <w:rsid w:val="003C20A0"/>
    <w:rsid w:val="003C3F87"/>
    <w:rsid w:val="003C43ED"/>
    <w:rsid w:val="003C46D1"/>
    <w:rsid w:val="003C5494"/>
    <w:rsid w:val="003C578C"/>
    <w:rsid w:val="003C71A7"/>
    <w:rsid w:val="003D1563"/>
    <w:rsid w:val="003D1B12"/>
    <w:rsid w:val="003D1BB0"/>
    <w:rsid w:val="003D4024"/>
    <w:rsid w:val="003D4E16"/>
    <w:rsid w:val="003D5BE6"/>
    <w:rsid w:val="003D5FF9"/>
    <w:rsid w:val="003D7F98"/>
    <w:rsid w:val="003E1DE8"/>
    <w:rsid w:val="003E38A3"/>
    <w:rsid w:val="003F2596"/>
    <w:rsid w:val="003F2814"/>
    <w:rsid w:val="003F3904"/>
    <w:rsid w:val="003F452D"/>
    <w:rsid w:val="003F4E7B"/>
    <w:rsid w:val="003F733F"/>
    <w:rsid w:val="004017FF"/>
    <w:rsid w:val="004023A7"/>
    <w:rsid w:val="00402625"/>
    <w:rsid w:val="004046DD"/>
    <w:rsid w:val="00404891"/>
    <w:rsid w:val="00404B10"/>
    <w:rsid w:val="00404CC6"/>
    <w:rsid w:val="0040756F"/>
    <w:rsid w:val="004117E3"/>
    <w:rsid w:val="00412024"/>
    <w:rsid w:val="00417FB1"/>
    <w:rsid w:val="004201A3"/>
    <w:rsid w:val="004230B8"/>
    <w:rsid w:val="004248B9"/>
    <w:rsid w:val="00427124"/>
    <w:rsid w:val="0042718C"/>
    <w:rsid w:val="00427A00"/>
    <w:rsid w:val="00432910"/>
    <w:rsid w:val="00432BE5"/>
    <w:rsid w:val="00435B2E"/>
    <w:rsid w:val="004363BD"/>
    <w:rsid w:val="0043677C"/>
    <w:rsid w:val="00436D2B"/>
    <w:rsid w:val="00436E02"/>
    <w:rsid w:val="00436E0F"/>
    <w:rsid w:val="00436EF0"/>
    <w:rsid w:val="00437006"/>
    <w:rsid w:val="00437295"/>
    <w:rsid w:val="004422FA"/>
    <w:rsid w:val="00442E65"/>
    <w:rsid w:val="00444433"/>
    <w:rsid w:val="00444B55"/>
    <w:rsid w:val="0044684C"/>
    <w:rsid w:val="00446C58"/>
    <w:rsid w:val="00447503"/>
    <w:rsid w:val="00450B2D"/>
    <w:rsid w:val="00450CC4"/>
    <w:rsid w:val="00452370"/>
    <w:rsid w:val="004562F7"/>
    <w:rsid w:val="00460609"/>
    <w:rsid w:val="00460E06"/>
    <w:rsid w:val="0046130F"/>
    <w:rsid w:val="004642F3"/>
    <w:rsid w:val="00471099"/>
    <w:rsid w:val="004725B9"/>
    <w:rsid w:val="004746AF"/>
    <w:rsid w:val="004774A1"/>
    <w:rsid w:val="0047793C"/>
    <w:rsid w:val="00480372"/>
    <w:rsid w:val="00480AB8"/>
    <w:rsid w:val="00480C72"/>
    <w:rsid w:val="004827CA"/>
    <w:rsid w:val="00483689"/>
    <w:rsid w:val="00483DFD"/>
    <w:rsid w:val="0048421E"/>
    <w:rsid w:val="00484BFB"/>
    <w:rsid w:val="00485186"/>
    <w:rsid w:val="004877F0"/>
    <w:rsid w:val="00490064"/>
    <w:rsid w:val="004902D2"/>
    <w:rsid w:val="0049241B"/>
    <w:rsid w:val="00493293"/>
    <w:rsid w:val="00494971"/>
    <w:rsid w:val="004960D0"/>
    <w:rsid w:val="004970A3"/>
    <w:rsid w:val="004A010C"/>
    <w:rsid w:val="004A1C34"/>
    <w:rsid w:val="004A33B6"/>
    <w:rsid w:val="004A33EA"/>
    <w:rsid w:val="004A37A6"/>
    <w:rsid w:val="004A51F0"/>
    <w:rsid w:val="004A57BC"/>
    <w:rsid w:val="004B4830"/>
    <w:rsid w:val="004B5241"/>
    <w:rsid w:val="004B5375"/>
    <w:rsid w:val="004C0592"/>
    <w:rsid w:val="004C1ABF"/>
    <w:rsid w:val="004C1B09"/>
    <w:rsid w:val="004C31C8"/>
    <w:rsid w:val="004C3E4C"/>
    <w:rsid w:val="004C40D4"/>
    <w:rsid w:val="004D0695"/>
    <w:rsid w:val="004D0E32"/>
    <w:rsid w:val="004D1C29"/>
    <w:rsid w:val="004D253E"/>
    <w:rsid w:val="004D2B4D"/>
    <w:rsid w:val="004D4FE7"/>
    <w:rsid w:val="004D5168"/>
    <w:rsid w:val="004E16AD"/>
    <w:rsid w:val="004E36E0"/>
    <w:rsid w:val="004E3BE2"/>
    <w:rsid w:val="004E3C0E"/>
    <w:rsid w:val="004E58FE"/>
    <w:rsid w:val="004E5CFA"/>
    <w:rsid w:val="004E68D9"/>
    <w:rsid w:val="004E6ACA"/>
    <w:rsid w:val="004F0AD4"/>
    <w:rsid w:val="004F0F8B"/>
    <w:rsid w:val="004F2717"/>
    <w:rsid w:val="004F51ED"/>
    <w:rsid w:val="004F57C5"/>
    <w:rsid w:val="004F6AA8"/>
    <w:rsid w:val="004F6B02"/>
    <w:rsid w:val="004F7606"/>
    <w:rsid w:val="00500D08"/>
    <w:rsid w:val="0050139D"/>
    <w:rsid w:val="00503B8D"/>
    <w:rsid w:val="005061B8"/>
    <w:rsid w:val="00510FD2"/>
    <w:rsid w:val="0051545B"/>
    <w:rsid w:val="00515F2F"/>
    <w:rsid w:val="0051624A"/>
    <w:rsid w:val="005176E7"/>
    <w:rsid w:val="00517F6F"/>
    <w:rsid w:val="005211EF"/>
    <w:rsid w:val="00521A65"/>
    <w:rsid w:val="00523713"/>
    <w:rsid w:val="005248F3"/>
    <w:rsid w:val="00530C32"/>
    <w:rsid w:val="00532F34"/>
    <w:rsid w:val="005350C2"/>
    <w:rsid w:val="005370CA"/>
    <w:rsid w:val="005400A9"/>
    <w:rsid w:val="00542F92"/>
    <w:rsid w:val="00544706"/>
    <w:rsid w:val="00544EAC"/>
    <w:rsid w:val="00545A18"/>
    <w:rsid w:val="00546907"/>
    <w:rsid w:val="00546FB6"/>
    <w:rsid w:val="0054795D"/>
    <w:rsid w:val="005512F8"/>
    <w:rsid w:val="005526EC"/>
    <w:rsid w:val="0055295D"/>
    <w:rsid w:val="005535AA"/>
    <w:rsid w:val="005535B1"/>
    <w:rsid w:val="0055480F"/>
    <w:rsid w:val="00554886"/>
    <w:rsid w:val="005563E5"/>
    <w:rsid w:val="00556C76"/>
    <w:rsid w:val="0055773E"/>
    <w:rsid w:val="00557FA9"/>
    <w:rsid w:val="00560F43"/>
    <w:rsid w:val="00561E3C"/>
    <w:rsid w:val="005625BB"/>
    <w:rsid w:val="00563A98"/>
    <w:rsid w:val="005644E7"/>
    <w:rsid w:val="005648E6"/>
    <w:rsid w:val="00572866"/>
    <w:rsid w:val="0057355D"/>
    <w:rsid w:val="00573ABA"/>
    <w:rsid w:val="005744BF"/>
    <w:rsid w:val="005746AD"/>
    <w:rsid w:val="005756DA"/>
    <w:rsid w:val="00576DDE"/>
    <w:rsid w:val="005772E8"/>
    <w:rsid w:val="00577C60"/>
    <w:rsid w:val="00580052"/>
    <w:rsid w:val="0058050D"/>
    <w:rsid w:val="00580751"/>
    <w:rsid w:val="005810B8"/>
    <w:rsid w:val="00583049"/>
    <w:rsid w:val="00583E2E"/>
    <w:rsid w:val="00584071"/>
    <w:rsid w:val="005850DF"/>
    <w:rsid w:val="005851CA"/>
    <w:rsid w:val="0058647D"/>
    <w:rsid w:val="005919B7"/>
    <w:rsid w:val="00592243"/>
    <w:rsid w:val="0059512B"/>
    <w:rsid w:val="00595E5C"/>
    <w:rsid w:val="00595FE3"/>
    <w:rsid w:val="0059785F"/>
    <w:rsid w:val="005A02E4"/>
    <w:rsid w:val="005A0C4C"/>
    <w:rsid w:val="005A2EE3"/>
    <w:rsid w:val="005A3D1C"/>
    <w:rsid w:val="005A4592"/>
    <w:rsid w:val="005A510C"/>
    <w:rsid w:val="005A5FC0"/>
    <w:rsid w:val="005A6D5B"/>
    <w:rsid w:val="005B0162"/>
    <w:rsid w:val="005B128B"/>
    <w:rsid w:val="005B23C1"/>
    <w:rsid w:val="005B4D86"/>
    <w:rsid w:val="005B66DD"/>
    <w:rsid w:val="005C0B46"/>
    <w:rsid w:val="005C0CFB"/>
    <w:rsid w:val="005C1511"/>
    <w:rsid w:val="005C257D"/>
    <w:rsid w:val="005C3EED"/>
    <w:rsid w:val="005C4009"/>
    <w:rsid w:val="005C4874"/>
    <w:rsid w:val="005C4AB7"/>
    <w:rsid w:val="005C5026"/>
    <w:rsid w:val="005C508D"/>
    <w:rsid w:val="005D0286"/>
    <w:rsid w:val="005D07DB"/>
    <w:rsid w:val="005D148E"/>
    <w:rsid w:val="005D18AD"/>
    <w:rsid w:val="005D1D81"/>
    <w:rsid w:val="005D28E1"/>
    <w:rsid w:val="005D3679"/>
    <w:rsid w:val="005D68CB"/>
    <w:rsid w:val="005D78FB"/>
    <w:rsid w:val="005E0520"/>
    <w:rsid w:val="005E24D8"/>
    <w:rsid w:val="005E3082"/>
    <w:rsid w:val="005E377F"/>
    <w:rsid w:val="005E3812"/>
    <w:rsid w:val="005E3D91"/>
    <w:rsid w:val="005E4BCF"/>
    <w:rsid w:val="005E5235"/>
    <w:rsid w:val="005E6063"/>
    <w:rsid w:val="005E71A5"/>
    <w:rsid w:val="005E7937"/>
    <w:rsid w:val="005F1B8B"/>
    <w:rsid w:val="005F48EA"/>
    <w:rsid w:val="005F4915"/>
    <w:rsid w:val="005F6452"/>
    <w:rsid w:val="005F6B0F"/>
    <w:rsid w:val="005F6B3B"/>
    <w:rsid w:val="005F7216"/>
    <w:rsid w:val="005F7D93"/>
    <w:rsid w:val="00600AFC"/>
    <w:rsid w:val="00600FCD"/>
    <w:rsid w:val="006014F1"/>
    <w:rsid w:val="00601654"/>
    <w:rsid w:val="00601A19"/>
    <w:rsid w:val="00602E7A"/>
    <w:rsid w:val="0060379B"/>
    <w:rsid w:val="006049D9"/>
    <w:rsid w:val="0060686E"/>
    <w:rsid w:val="006073E4"/>
    <w:rsid w:val="00610694"/>
    <w:rsid w:val="00610BB7"/>
    <w:rsid w:val="006113A0"/>
    <w:rsid w:val="00611E7F"/>
    <w:rsid w:val="00612312"/>
    <w:rsid w:val="006127D3"/>
    <w:rsid w:val="006129DB"/>
    <w:rsid w:val="00613983"/>
    <w:rsid w:val="00613AA3"/>
    <w:rsid w:val="006165A3"/>
    <w:rsid w:val="006209E3"/>
    <w:rsid w:val="006230F7"/>
    <w:rsid w:val="00623969"/>
    <w:rsid w:val="00623DBC"/>
    <w:rsid w:val="00624A8C"/>
    <w:rsid w:val="0062600E"/>
    <w:rsid w:val="00626C30"/>
    <w:rsid w:val="00627B85"/>
    <w:rsid w:val="0063042D"/>
    <w:rsid w:val="00630FF3"/>
    <w:rsid w:val="00631A3B"/>
    <w:rsid w:val="00635BA1"/>
    <w:rsid w:val="00635EAD"/>
    <w:rsid w:val="00637470"/>
    <w:rsid w:val="0063753E"/>
    <w:rsid w:val="00637D17"/>
    <w:rsid w:val="00641A0E"/>
    <w:rsid w:val="00642E8A"/>
    <w:rsid w:val="00643140"/>
    <w:rsid w:val="00643A6C"/>
    <w:rsid w:val="0064467D"/>
    <w:rsid w:val="0064780A"/>
    <w:rsid w:val="00647E90"/>
    <w:rsid w:val="006517AF"/>
    <w:rsid w:val="00651823"/>
    <w:rsid w:val="0065194F"/>
    <w:rsid w:val="006537D5"/>
    <w:rsid w:val="00653978"/>
    <w:rsid w:val="00654976"/>
    <w:rsid w:val="00654F2F"/>
    <w:rsid w:val="00655BD5"/>
    <w:rsid w:val="00656578"/>
    <w:rsid w:val="00656743"/>
    <w:rsid w:val="006577DB"/>
    <w:rsid w:val="00661478"/>
    <w:rsid w:val="0066357D"/>
    <w:rsid w:val="006648D2"/>
    <w:rsid w:val="006669E7"/>
    <w:rsid w:val="006710D4"/>
    <w:rsid w:val="00673067"/>
    <w:rsid w:val="0067469E"/>
    <w:rsid w:val="00682C0C"/>
    <w:rsid w:val="00682D54"/>
    <w:rsid w:val="006843BC"/>
    <w:rsid w:val="00684DB7"/>
    <w:rsid w:val="006852A9"/>
    <w:rsid w:val="00685D1B"/>
    <w:rsid w:val="00687755"/>
    <w:rsid w:val="0068789F"/>
    <w:rsid w:val="00691600"/>
    <w:rsid w:val="00691F87"/>
    <w:rsid w:val="00692724"/>
    <w:rsid w:val="006928EF"/>
    <w:rsid w:val="00692E26"/>
    <w:rsid w:val="00693214"/>
    <w:rsid w:val="00693BBA"/>
    <w:rsid w:val="006949F4"/>
    <w:rsid w:val="00694C69"/>
    <w:rsid w:val="006961CE"/>
    <w:rsid w:val="006968F8"/>
    <w:rsid w:val="00697C17"/>
    <w:rsid w:val="00697CF8"/>
    <w:rsid w:val="006A2F73"/>
    <w:rsid w:val="006A380E"/>
    <w:rsid w:val="006A5072"/>
    <w:rsid w:val="006A5968"/>
    <w:rsid w:val="006A5F59"/>
    <w:rsid w:val="006A6998"/>
    <w:rsid w:val="006A6A30"/>
    <w:rsid w:val="006A7892"/>
    <w:rsid w:val="006B1C9F"/>
    <w:rsid w:val="006B27C1"/>
    <w:rsid w:val="006B2E21"/>
    <w:rsid w:val="006B3776"/>
    <w:rsid w:val="006B406E"/>
    <w:rsid w:val="006B59B8"/>
    <w:rsid w:val="006B7628"/>
    <w:rsid w:val="006B781A"/>
    <w:rsid w:val="006C0B28"/>
    <w:rsid w:val="006C0F45"/>
    <w:rsid w:val="006C1D3D"/>
    <w:rsid w:val="006C3290"/>
    <w:rsid w:val="006C3727"/>
    <w:rsid w:val="006C4A33"/>
    <w:rsid w:val="006C5783"/>
    <w:rsid w:val="006C5907"/>
    <w:rsid w:val="006C62F1"/>
    <w:rsid w:val="006C6B45"/>
    <w:rsid w:val="006C6F68"/>
    <w:rsid w:val="006C7342"/>
    <w:rsid w:val="006C7EA8"/>
    <w:rsid w:val="006D04B3"/>
    <w:rsid w:val="006D08C0"/>
    <w:rsid w:val="006D33C2"/>
    <w:rsid w:val="006D3622"/>
    <w:rsid w:val="006D36FE"/>
    <w:rsid w:val="006D3B47"/>
    <w:rsid w:val="006D44F2"/>
    <w:rsid w:val="006D48E0"/>
    <w:rsid w:val="006D4A7D"/>
    <w:rsid w:val="006D4D7D"/>
    <w:rsid w:val="006D6A78"/>
    <w:rsid w:val="006D76F2"/>
    <w:rsid w:val="006E0476"/>
    <w:rsid w:val="006E1BF3"/>
    <w:rsid w:val="006E20FE"/>
    <w:rsid w:val="006E2A66"/>
    <w:rsid w:val="006E2B2B"/>
    <w:rsid w:val="006E3143"/>
    <w:rsid w:val="006E4459"/>
    <w:rsid w:val="006E6147"/>
    <w:rsid w:val="006E6E02"/>
    <w:rsid w:val="006F1668"/>
    <w:rsid w:val="006F3589"/>
    <w:rsid w:val="006F3FBA"/>
    <w:rsid w:val="006F4F84"/>
    <w:rsid w:val="006F5AA6"/>
    <w:rsid w:val="006F5DDE"/>
    <w:rsid w:val="006F60F3"/>
    <w:rsid w:val="00701130"/>
    <w:rsid w:val="00701B36"/>
    <w:rsid w:val="00702B2B"/>
    <w:rsid w:val="00703890"/>
    <w:rsid w:val="00704596"/>
    <w:rsid w:val="00704793"/>
    <w:rsid w:val="00704E70"/>
    <w:rsid w:val="00706320"/>
    <w:rsid w:val="00707A2B"/>
    <w:rsid w:val="00707C40"/>
    <w:rsid w:val="00707D37"/>
    <w:rsid w:val="0071004C"/>
    <w:rsid w:val="007111E6"/>
    <w:rsid w:val="00712AF3"/>
    <w:rsid w:val="00714E93"/>
    <w:rsid w:val="0071546A"/>
    <w:rsid w:val="00715522"/>
    <w:rsid w:val="00715B32"/>
    <w:rsid w:val="007164D2"/>
    <w:rsid w:val="00717A76"/>
    <w:rsid w:val="007203BB"/>
    <w:rsid w:val="0072047A"/>
    <w:rsid w:val="00720A9D"/>
    <w:rsid w:val="00720D72"/>
    <w:rsid w:val="00720E37"/>
    <w:rsid w:val="007227E6"/>
    <w:rsid w:val="0072377B"/>
    <w:rsid w:val="007237C0"/>
    <w:rsid w:val="007238AB"/>
    <w:rsid w:val="0072462C"/>
    <w:rsid w:val="00725C78"/>
    <w:rsid w:val="00725E6A"/>
    <w:rsid w:val="00726177"/>
    <w:rsid w:val="00726233"/>
    <w:rsid w:val="00731884"/>
    <w:rsid w:val="00731960"/>
    <w:rsid w:val="00732236"/>
    <w:rsid w:val="00732A28"/>
    <w:rsid w:val="00733B70"/>
    <w:rsid w:val="007346AE"/>
    <w:rsid w:val="0073693F"/>
    <w:rsid w:val="00741D6D"/>
    <w:rsid w:val="0074458A"/>
    <w:rsid w:val="007466B6"/>
    <w:rsid w:val="00746906"/>
    <w:rsid w:val="007505CC"/>
    <w:rsid w:val="00750F00"/>
    <w:rsid w:val="00752394"/>
    <w:rsid w:val="00753C62"/>
    <w:rsid w:val="0075427E"/>
    <w:rsid w:val="007545F6"/>
    <w:rsid w:val="00754E41"/>
    <w:rsid w:val="007605FD"/>
    <w:rsid w:val="00761077"/>
    <w:rsid w:val="007617A8"/>
    <w:rsid w:val="00761D4D"/>
    <w:rsid w:val="00761E76"/>
    <w:rsid w:val="007634E9"/>
    <w:rsid w:val="00763718"/>
    <w:rsid w:val="00764758"/>
    <w:rsid w:val="0076599D"/>
    <w:rsid w:val="00765AC4"/>
    <w:rsid w:val="007668B3"/>
    <w:rsid w:val="00766CB9"/>
    <w:rsid w:val="0077030D"/>
    <w:rsid w:val="00771E1C"/>
    <w:rsid w:val="00773B9C"/>
    <w:rsid w:val="00782881"/>
    <w:rsid w:val="00784285"/>
    <w:rsid w:val="0078434F"/>
    <w:rsid w:val="00784A07"/>
    <w:rsid w:val="00784ADA"/>
    <w:rsid w:val="00785389"/>
    <w:rsid w:val="00786B29"/>
    <w:rsid w:val="007905EF"/>
    <w:rsid w:val="007923C9"/>
    <w:rsid w:val="00793460"/>
    <w:rsid w:val="00794385"/>
    <w:rsid w:val="00795718"/>
    <w:rsid w:val="0079709D"/>
    <w:rsid w:val="00797833"/>
    <w:rsid w:val="007A0912"/>
    <w:rsid w:val="007A0C63"/>
    <w:rsid w:val="007A1654"/>
    <w:rsid w:val="007A1D27"/>
    <w:rsid w:val="007A1EAD"/>
    <w:rsid w:val="007A22D3"/>
    <w:rsid w:val="007A3450"/>
    <w:rsid w:val="007A3DF9"/>
    <w:rsid w:val="007A464B"/>
    <w:rsid w:val="007A60E7"/>
    <w:rsid w:val="007A7128"/>
    <w:rsid w:val="007B0F0E"/>
    <w:rsid w:val="007B13F5"/>
    <w:rsid w:val="007B1778"/>
    <w:rsid w:val="007B3639"/>
    <w:rsid w:val="007B4F3B"/>
    <w:rsid w:val="007B7EA9"/>
    <w:rsid w:val="007C2523"/>
    <w:rsid w:val="007C324D"/>
    <w:rsid w:val="007C436A"/>
    <w:rsid w:val="007C43DE"/>
    <w:rsid w:val="007C4D21"/>
    <w:rsid w:val="007C5AD2"/>
    <w:rsid w:val="007C6E94"/>
    <w:rsid w:val="007D093B"/>
    <w:rsid w:val="007D20D5"/>
    <w:rsid w:val="007D22CF"/>
    <w:rsid w:val="007D22F2"/>
    <w:rsid w:val="007D2B0F"/>
    <w:rsid w:val="007D3F01"/>
    <w:rsid w:val="007D4180"/>
    <w:rsid w:val="007D49AB"/>
    <w:rsid w:val="007D537D"/>
    <w:rsid w:val="007D6675"/>
    <w:rsid w:val="007D7748"/>
    <w:rsid w:val="007E071E"/>
    <w:rsid w:val="007E229C"/>
    <w:rsid w:val="007E4023"/>
    <w:rsid w:val="007E56A9"/>
    <w:rsid w:val="007E66DB"/>
    <w:rsid w:val="007E6EEC"/>
    <w:rsid w:val="007E77C0"/>
    <w:rsid w:val="007F0BF7"/>
    <w:rsid w:val="007F0C50"/>
    <w:rsid w:val="007F0CD6"/>
    <w:rsid w:val="007F32D6"/>
    <w:rsid w:val="007F41F8"/>
    <w:rsid w:val="007F442C"/>
    <w:rsid w:val="007F46CA"/>
    <w:rsid w:val="007F4CDE"/>
    <w:rsid w:val="007F5609"/>
    <w:rsid w:val="007F7262"/>
    <w:rsid w:val="007F7818"/>
    <w:rsid w:val="007F7980"/>
    <w:rsid w:val="007F7D01"/>
    <w:rsid w:val="00800AF0"/>
    <w:rsid w:val="00801F9A"/>
    <w:rsid w:val="008024B1"/>
    <w:rsid w:val="00803436"/>
    <w:rsid w:val="00804102"/>
    <w:rsid w:val="008072D2"/>
    <w:rsid w:val="00810371"/>
    <w:rsid w:val="00810AC2"/>
    <w:rsid w:val="008121B8"/>
    <w:rsid w:val="00813E1F"/>
    <w:rsid w:val="00814039"/>
    <w:rsid w:val="008142B1"/>
    <w:rsid w:val="00814D47"/>
    <w:rsid w:val="00814D51"/>
    <w:rsid w:val="00817D6D"/>
    <w:rsid w:val="00822616"/>
    <w:rsid w:val="00822FB0"/>
    <w:rsid w:val="00823115"/>
    <w:rsid w:val="008248FF"/>
    <w:rsid w:val="008265A0"/>
    <w:rsid w:val="00830598"/>
    <w:rsid w:val="0083182F"/>
    <w:rsid w:val="00832346"/>
    <w:rsid w:val="00832446"/>
    <w:rsid w:val="00832E9B"/>
    <w:rsid w:val="00833117"/>
    <w:rsid w:val="00833999"/>
    <w:rsid w:val="008347A4"/>
    <w:rsid w:val="00835092"/>
    <w:rsid w:val="00837357"/>
    <w:rsid w:val="0084044E"/>
    <w:rsid w:val="0084062E"/>
    <w:rsid w:val="00850AEC"/>
    <w:rsid w:val="0085212F"/>
    <w:rsid w:val="008521EA"/>
    <w:rsid w:val="00854080"/>
    <w:rsid w:val="0085472D"/>
    <w:rsid w:val="00861E3F"/>
    <w:rsid w:val="0086424A"/>
    <w:rsid w:val="0086539F"/>
    <w:rsid w:val="008678D5"/>
    <w:rsid w:val="00872087"/>
    <w:rsid w:val="00872D74"/>
    <w:rsid w:val="00873C33"/>
    <w:rsid w:val="008774AB"/>
    <w:rsid w:val="00884BCA"/>
    <w:rsid w:val="00885981"/>
    <w:rsid w:val="00886F5E"/>
    <w:rsid w:val="008875D2"/>
    <w:rsid w:val="00890A5F"/>
    <w:rsid w:val="008947F2"/>
    <w:rsid w:val="00894F78"/>
    <w:rsid w:val="008955E0"/>
    <w:rsid w:val="00897023"/>
    <w:rsid w:val="00897DE1"/>
    <w:rsid w:val="008A1253"/>
    <w:rsid w:val="008A1BB7"/>
    <w:rsid w:val="008A38E1"/>
    <w:rsid w:val="008A4C79"/>
    <w:rsid w:val="008A4EA5"/>
    <w:rsid w:val="008A5746"/>
    <w:rsid w:val="008A64E9"/>
    <w:rsid w:val="008A6F93"/>
    <w:rsid w:val="008A7D53"/>
    <w:rsid w:val="008B0FC6"/>
    <w:rsid w:val="008B1870"/>
    <w:rsid w:val="008B1DCD"/>
    <w:rsid w:val="008B2ADB"/>
    <w:rsid w:val="008B3533"/>
    <w:rsid w:val="008B3EA7"/>
    <w:rsid w:val="008B558B"/>
    <w:rsid w:val="008C0558"/>
    <w:rsid w:val="008C05AF"/>
    <w:rsid w:val="008C0AD6"/>
    <w:rsid w:val="008C1F88"/>
    <w:rsid w:val="008C22CA"/>
    <w:rsid w:val="008C2506"/>
    <w:rsid w:val="008C3968"/>
    <w:rsid w:val="008C3998"/>
    <w:rsid w:val="008C7F93"/>
    <w:rsid w:val="008D0B20"/>
    <w:rsid w:val="008D0CCA"/>
    <w:rsid w:val="008D0E61"/>
    <w:rsid w:val="008D20E6"/>
    <w:rsid w:val="008D535B"/>
    <w:rsid w:val="008D66BC"/>
    <w:rsid w:val="008D7B56"/>
    <w:rsid w:val="008E0437"/>
    <w:rsid w:val="008E33D5"/>
    <w:rsid w:val="008E38D2"/>
    <w:rsid w:val="008E3E72"/>
    <w:rsid w:val="008E44E4"/>
    <w:rsid w:val="008E559B"/>
    <w:rsid w:val="008E5C49"/>
    <w:rsid w:val="008E6C1A"/>
    <w:rsid w:val="008E7F8A"/>
    <w:rsid w:val="008F3856"/>
    <w:rsid w:val="008F6132"/>
    <w:rsid w:val="008F71A6"/>
    <w:rsid w:val="00902801"/>
    <w:rsid w:val="00906677"/>
    <w:rsid w:val="009075E8"/>
    <w:rsid w:val="009107B5"/>
    <w:rsid w:val="0091099C"/>
    <w:rsid w:val="00911051"/>
    <w:rsid w:val="009115A8"/>
    <w:rsid w:val="00911DDD"/>
    <w:rsid w:val="00912AAC"/>
    <w:rsid w:val="00913171"/>
    <w:rsid w:val="0091327E"/>
    <w:rsid w:val="009135BD"/>
    <w:rsid w:val="00914FBD"/>
    <w:rsid w:val="009163DC"/>
    <w:rsid w:val="0092019D"/>
    <w:rsid w:val="00920BEA"/>
    <w:rsid w:val="00921F2B"/>
    <w:rsid w:val="009245E6"/>
    <w:rsid w:val="009253C6"/>
    <w:rsid w:val="00925771"/>
    <w:rsid w:val="009273E1"/>
    <w:rsid w:val="00931192"/>
    <w:rsid w:val="00932114"/>
    <w:rsid w:val="00933CF5"/>
    <w:rsid w:val="009370C3"/>
    <w:rsid w:val="0093763C"/>
    <w:rsid w:val="00941F90"/>
    <w:rsid w:val="00943292"/>
    <w:rsid w:val="00946192"/>
    <w:rsid w:val="00946E22"/>
    <w:rsid w:val="009475C4"/>
    <w:rsid w:val="009477B0"/>
    <w:rsid w:val="00950BAF"/>
    <w:rsid w:val="00952E44"/>
    <w:rsid w:val="00953F45"/>
    <w:rsid w:val="009540CC"/>
    <w:rsid w:val="00954976"/>
    <w:rsid w:val="00954F10"/>
    <w:rsid w:val="009550B6"/>
    <w:rsid w:val="009560FF"/>
    <w:rsid w:val="00957759"/>
    <w:rsid w:val="0096091E"/>
    <w:rsid w:val="00960E96"/>
    <w:rsid w:val="00963B0A"/>
    <w:rsid w:val="00963F54"/>
    <w:rsid w:val="00964DD4"/>
    <w:rsid w:val="009676E3"/>
    <w:rsid w:val="009676F3"/>
    <w:rsid w:val="009700F6"/>
    <w:rsid w:val="00970322"/>
    <w:rsid w:val="0097056C"/>
    <w:rsid w:val="0097099E"/>
    <w:rsid w:val="00972B1C"/>
    <w:rsid w:val="00977148"/>
    <w:rsid w:val="009773C5"/>
    <w:rsid w:val="00977FBA"/>
    <w:rsid w:val="00982DDE"/>
    <w:rsid w:val="00990E24"/>
    <w:rsid w:val="00991579"/>
    <w:rsid w:val="00992172"/>
    <w:rsid w:val="009921CF"/>
    <w:rsid w:val="00995F36"/>
    <w:rsid w:val="00997403"/>
    <w:rsid w:val="00997B6F"/>
    <w:rsid w:val="00997F2E"/>
    <w:rsid w:val="009A136C"/>
    <w:rsid w:val="009A2000"/>
    <w:rsid w:val="009A2F05"/>
    <w:rsid w:val="009A31C9"/>
    <w:rsid w:val="009A3931"/>
    <w:rsid w:val="009A671F"/>
    <w:rsid w:val="009A6FFF"/>
    <w:rsid w:val="009B3295"/>
    <w:rsid w:val="009B3602"/>
    <w:rsid w:val="009B39AB"/>
    <w:rsid w:val="009B4507"/>
    <w:rsid w:val="009B50B7"/>
    <w:rsid w:val="009B66B7"/>
    <w:rsid w:val="009C06D4"/>
    <w:rsid w:val="009C153C"/>
    <w:rsid w:val="009C39DE"/>
    <w:rsid w:val="009C3AF4"/>
    <w:rsid w:val="009C4AAF"/>
    <w:rsid w:val="009C641F"/>
    <w:rsid w:val="009C6CB5"/>
    <w:rsid w:val="009C7485"/>
    <w:rsid w:val="009C78A6"/>
    <w:rsid w:val="009C799B"/>
    <w:rsid w:val="009D10F0"/>
    <w:rsid w:val="009D1ADE"/>
    <w:rsid w:val="009D1BD8"/>
    <w:rsid w:val="009D2117"/>
    <w:rsid w:val="009D254F"/>
    <w:rsid w:val="009D2FAA"/>
    <w:rsid w:val="009D73E7"/>
    <w:rsid w:val="009E09CA"/>
    <w:rsid w:val="009E1549"/>
    <w:rsid w:val="009E25E8"/>
    <w:rsid w:val="009E38FB"/>
    <w:rsid w:val="009E3A27"/>
    <w:rsid w:val="009E448E"/>
    <w:rsid w:val="009E4C44"/>
    <w:rsid w:val="009E4EEC"/>
    <w:rsid w:val="009E602B"/>
    <w:rsid w:val="009E719C"/>
    <w:rsid w:val="009E7E05"/>
    <w:rsid w:val="009F204F"/>
    <w:rsid w:val="009F3522"/>
    <w:rsid w:val="009F38D6"/>
    <w:rsid w:val="009F3FC0"/>
    <w:rsid w:val="009F49A7"/>
    <w:rsid w:val="009F503E"/>
    <w:rsid w:val="009F5A5F"/>
    <w:rsid w:val="009F5AA4"/>
    <w:rsid w:val="009F7119"/>
    <w:rsid w:val="009F763B"/>
    <w:rsid w:val="00A00049"/>
    <w:rsid w:val="00A0028A"/>
    <w:rsid w:val="00A005A9"/>
    <w:rsid w:val="00A005CF"/>
    <w:rsid w:val="00A016EB"/>
    <w:rsid w:val="00A0192D"/>
    <w:rsid w:val="00A01C37"/>
    <w:rsid w:val="00A0326A"/>
    <w:rsid w:val="00A048BA"/>
    <w:rsid w:val="00A050A3"/>
    <w:rsid w:val="00A057D0"/>
    <w:rsid w:val="00A0591C"/>
    <w:rsid w:val="00A05945"/>
    <w:rsid w:val="00A062B2"/>
    <w:rsid w:val="00A06778"/>
    <w:rsid w:val="00A07325"/>
    <w:rsid w:val="00A1015D"/>
    <w:rsid w:val="00A11AFB"/>
    <w:rsid w:val="00A1252A"/>
    <w:rsid w:val="00A12B1C"/>
    <w:rsid w:val="00A14BA5"/>
    <w:rsid w:val="00A15A26"/>
    <w:rsid w:val="00A15AC4"/>
    <w:rsid w:val="00A17092"/>
    <w:rsid w:val="00A17210"/>
    <w:rsid w:val="00A2055B"/>
    <w:rsid w:val="00A210FF"/>
    <w:rsid w:val="00A22E0D"/>
    <w:rsid w:val="00A22FBD"/>
    <w:rsid w:val="00A23ADA"/>
    <w:rsid w:val="00A23CFA"/>
    <w:rsid w:val="00A25FF8"/>
    <w:rsid w:val="00A2602E"/>
    <w:rsid w:val="00A26516"/>
    <w:rsid w:val="00A267B3"/>
    <w:rsid w:val="00A318F4"/>
    <w:rsid w:val="00A36DCB"/>
    <w:rsid w:val="00A4230A"/>
    <w:rsid w:val="00A426A3"/>
    <w:rsid w:val="00A44229"/>
    <w:rsid w:val="00A44E95"/>
    <w:rsid w:val="00A50D92"/>
    <w:rsid w:val="00A5105C"/>
    <w:rsid w:val="00A513D4"/>
    <w:rsid w:val="00A5236E"/>
    <w:rsid w:val="00A53B02"/>
    <w:rsid w:val="00A5597F"/>
    <w:rsid w:val="00A56978"/>
    <w:rsid w:val="00A56ABA"/>
    <w:rsid w:val="00A60BD8"/>
    <w:rsid w:val="00A60FE2"/>
    <w:rsid w:val="00A62859"/>
    <w:rsid w:val="00A66FC5"/>
    <w:rsid w:val="00A67EDB"/>
    <w:rsid w:val="00A73014"/>
    <w:rsid w:val="00A73937"/>
    <w:rsid w:val="00A73DDE"/>
    <w:rsid w:val="00A77C78"/>
    <w:rsid w:val="00A77EB7"/>
    <w:rsid w:val="00A80C42"/>
    <w:rsid w:val="00A819EA"/>
    <w:rsid w:val="00A82278"/>
    <w:rsid w:val="00A82D74"/>
    <w:rsid w:val="00A83343"/>
    <w:rsid w:val="00A84A1F"/>
    <w:rsid w:val="00A85082"/>
    <w:rsid w:val="00A87A52"/>
    <w:rsid w:val="00A912CA"/>
    <w:rsid w:val="00A91741"/>
    <w:rsid w:val="00A9188E"/>
    <w:rsid w:val="00A934F6"/>
    <w:rsid w:val="00A9389B"/>
    <w:rsid w:val="00A938CE"/>
    <w:rsid w:val="00A93B76"/>
    <w:rsid w:val="00A948C3"/>
    <w:rsid w:val="00A96621"/>
    <w:rsid w:val="00A96E53"/>
    <w:rsid w:val="00A97E25"/>
    <w:rsid w:val="00AA0252"/>
    <w:rsid w:val="00AA0313"/>
    <w:rsid w:val="00AA2B51"/>
    <w:rsid w:val="00AA3872"/>
    <w:rsid w:val="00AA4AAB"/>
    <w:rsid w:val="00AA680D"/>
    <w:rsid w:val="00AA6E06"/>
    <w:rsid w:val="00AA74FF"/>
    <w:rsid w:val="00AA758B"/>
    <w:rsid w:val="00AB2F77"/>
    <w:rsid w:val="00AB3645"/>
    <w:rsid w:val="00AB47DE"/>
    <w:rsid w:val="00AB59D1"/>
    <w:rsid w:val="00AC0090"/>
    <w:rsid w:val="00AC0204"/>
    <w:rsid w:val="00AC09E1"/>
    <w:rsid w:val="00AC2814"/>
    <w:rsid w:val="00AC3692"/>
    <w:rsid w:val="00AC3CEB"/>
    <w:rsid w:val="00AC46AA"/>
    <w:rsid w:val="00AC5D91"/>
    <w:rsid w:val="00AC7BEB"/>
    <w:rsid w:val="00AD1339"/>
    <w:rsid w:val="00AD2340"/>
    <w:rsid w:val="00AD31A6"/>
    <w:rsid w:val="00AD3BE3"/>
    <w:rsid w:val="00AD5F82"/>
    <w:rsid w:val="00AD72A5"/>
    <w:rsid w:val="00AE1511"/>
    <w:rsid w:val="00AE4782"/>
    <w:rsid w:val="00AE47EE"/>
    <w:rsid w:val="00AE666D"/>
    <w:rsid w:val="00AE7A4E"/>
    <w:rsid w:val="00AF2503"/>
    <w:rsid w:val="00AF2FC5"/>
    <w:rsid w:val="00AF6C51"/>
    <w:rsid w:val="00AF7531"/>
    <w:rsid w:val="00B003BA"/>
    <w:rsid w:val="00B01FC2"/>
    <w:rsid w:val="00B02123"/>
    <w:rsid w:val="00B02944"/>
    <w:rsid w:val="00B02A64"/>
    <w:rsid w:val="00B033DB"/>
    <w:rsid w:val="00B03CEB"/>
    <w:rsid w:val="00B059FC"/>
    <w:rsid w:val="00B064C4"/>
    <w:rsid w:val="00B070EA"/>
    <w:rsid w:val="00B072CF"/>
    <w:rsid w:val="00B079A4"/>
    <w:rsid w:val="00B1336D"/>
    <w:rsid w:val="00B13BF2"/>
    <w:rsid w:val="00B13D05"/>
    <w:rsid w:val="00B1621E"/>
    <w:rsid w:val="00B1761D"/>
    <w:rsid w:val="00B21DCA"/>
    <w:rsid w:val="00B22C0D"/>
    <w:rsid w:val="00B23F78"/>
    <w:rsid w:val="00B24B2D"/>
    <w:rsid w:val="00B24F4D"/>
    <w:rsid w:val="00B27620"/>
    <w:rsid w:val="00B27631"/>
    <w:rsid w:val="00B33418"/>
    <w:rsid w:val="00B354BD"/>
    <w:rsid w:val="00B358AB"/>
    <w:rsid w:val="00B36C88"/>
    <w:rsid w:val="00B37370"/>
    <w:rsid w:val="00B37FE4"/>
    <w:rsid w:val="00B4191A"/>
    <w:rsid w:val="00B4298E"/>
    <w:rsid w:val="00B42B3B"/>
    <w:rsid w:val="00B437F0"/>
    <w:rsid w:val="00B45398"/>
    <w:rsid w:val="00B45F32"/>
    <w:rsid w:val="00B464BF"/>
    <w:rsid w:val="00B46F72"/>
    <w:rsid w:val="00B4770B"/>
    <w:rsid w:val="00B51778"/>
    <w:rsid w:val="00B523F6"/>
    <w:rsid w:val="00B5243B"/>
    <w:rsid w:val="00B52AC6"/>
    <w:rsid w:val="00B53A2D"/>
    <w:rsid w:val="00B53E8F"/>
    <w:rsid w:val="00B54429"/>
    <w:rsid w:val="00B60231"/>
    <w:rsid w:val="00B605FC"/>
    <w:rsid w:val="00B60E85"/>
    <w:rsid w:val="00B63418"/>
    <w:rsid w:val="00B63FCD"/>
    <w:rsid w:val="00B64D30"/>
    <w:rsid w:val="00B66476"/>
    <w:rsid w:val="00B66A8F"/>
    <w:rsid w:val="00B66C1E"/>
    <w:rsid w:val="00B66DD7"/>
    <w:rsid w:val="00B707FB"/>
    <w:rsid w:val="00B71555"/>
    <w:rsid w:val="00B715B5"/>
    <w:rsid w:val="00B7452A"/>
    <w:rsid w:val="00B7514B"/>
    <w:rsid w:val="00B765DD"/>
    <w:rsid w:val="00B77C7E"/>
    <w:rsid w:val="00B803EB"/>
    <w:rsid w:val="00B81FE1"/>
    <w:rsid w:val="00B82CFE"/>
    <w:rsid w:val="00B831A2"/>
    <w:rsid w:val="00B8520C"/>
    <w:rsid w:val="00B869D3"/>
    <w:rsid w:val="00B90EF0"/>
    <w:rsid w:val="00B911F5"/>
    <w:rsid w:val="00B91C5C"/>
    <w:rsid w:val="00B92665"/>
    <w:rsid w:val="00B92FA7"/>
    <w:rsid w:val="00B9308D"/>
    <w:rsid w:val="00B93235"/>
    <w:rsid w:val="00B9427D"/>
    <w:rsid w:val="00B96277"/>
    <w:rsid w:val="00B9735D"/>
    <w:rsid w:val="00B97A83"/>
    <w:rsid w:val="00BA2385"/>
    <w:rsid w:val="00BA2EA2"/>
    <w:rsid w:val="00BA35B6"/>
    <w:rsid w:val="00BA3D59"/>
    <w:rsid w:val="00BA5A7C"/>
    <w:rsid w:val="00BA5D53"/>
    <w:rsid w:val="00BB07BD"/>
    <w:rsid w:val="00BB15D9"/>
    <w:rsid w:val="00BB1847"/>
    <w:rsid w:val="00BB2BF5"/>
    <w:rsid w:val="00BB35D6"/>
    <w:rsid w:val="00BB5AD6"/>
    <w:rsid w:val="00BB5FCA"/>
    <w:rsid w:val="00BC0D77"/>
    <w:rsid w:val="00BC17A3"/>
    <w:rsid w:val="00BC2383"/>
    <w:rsid w:val="00BC2679"/>
    <w:rsid w:val="00BC2F62"/>
    <w:rsid w:val="00BC3EB0"/>
    <w:rsid w:val="00BD090A"/>
    <w:rsid w:val="00BD1381"/>
    <w:rsid w:val="00BD14B6"/>
    <w:rsid w:val="00BD2A52"/>
    <w:rsid w:val="00BD2CDB"/>
    <w:rsid w:val="00BD3E84"/>
    <w:rsid w:val="00BD4E2D"/>
    <w:rsid w:val="00BD60D9"/>
    <w:rsid w:val="00BD61FE"/>
    <w:rsid w:val="00BE09AB"/>
    <w:rsid w:val="00BE265A"/>
    <w:rsid w:val="00BE278F"/>
    <w:rsid w:val="00BE35AE"/>
    <w:rsid w:val="00BE3D2E"/>
    <w:rsid w:val="00BF08AF"/>
    <w:rsid w:val="00BF10E8"/>
    <w:rsid w:val="00BF13C1"/>
    <w:rsid w:val="00BF20E8"/>
    <w:rsid w:val="00BF5A51"/>
    <w:rsid w:val="00BF5FFF"/>
    <w:rsid w:val="00BF7E73"/>
    <w:rsid w:val="00C009B1"/>
    <w:rsid w:val="00C015AB"/>
    <w:rsid w:val="00C03435"/>
    <w:rsid w:val="00C03687"/>
    <w:rsid w:val="00C044A7"/>
    <w:rsid w:val="00C045E1"/>
    <w:rsid w:val="00C06E98"/>
    <w:rsid w:val="00C06F24"/>
    <w:rsid w:val="00C10438"/>
    <w:rsid w:val="00C122CD"/>
    <w:rsid w:val="00C140B2"/>
    <w:rsid w:val="00C1463A"/>
    <w:rsid w:val="00C15E7F"/>
    <w:rsid w:val="00C16A71"/>
    <w:rsid w:val="00C170FB"/>
    <w:rsid w:val="00C174EC"/>
    <w:rsid w:val="00C17AB7"/>
    <w:rsid w:val="00C20D89"/>
    <w:rsid w:val="00C21B7A"/>
    <w:rsid w:val="00C23AB8"/>
    <w:rsid w:val="00C2410C"/>
    <w:rsid w:val="00C241F2"/>
    <w:rsid w:val="00C24B7D"/>
    <w:rsid w:val="00C25644"/>
    <w:rsid w:val="00C25E0B"/>
    <w:rsid w:val="00C25FA1"/>
    <w:rsid w:val="00C26153"/>
    <w:rsid w:val="00C27A3A"/>
    <w:rsid w:val="00C30AD5"/>
    <w:rsid w:val="00C30BCC"/>
    <w:rsid w:val="00C30C1E"/>
    <w:rsid w:val="00C31873"/>
    <w:rsid w:val="00C31D91"/>
    <w:rsid w:val="00C339BB"/>
    <w:rsid w:val="00C34377"/>
    <w:rsid w:val="00C36244"/>
    <w:rsid w:val="00C36FE6"/>
    <w:rsid w:val="00C40EE2"/>
    <w:rsid w:val="00C42EBD"/>
    <w:rsid w:val="00C434DC"/>
    <w:rsid w:val="00C4454C"/>
    <w:rsid w:val="00C45479"/>
    <w:rsid w:val="00C45493"/>
    <w:rsid w:val="00C45AFB"/>
    <w:rsid w:val="00C45D2B"/>
    <w:rsid w:val="00C4661B"/>
    <w:rsid w:val="00C46F45"/>
    <w:rsid w:val="00C548EB"/>
    <w:rsid w:val="00C564CD"/>
    <w:rsid w:val="00C566E1"/>
    <w:rsid w:val="00C57157"/>
    <w:rsid w:val="00C57167"/>
    <w:rsid w:val="00C61FF5"/>
    <w:rsid w:val="00C63B93"/>
    <w:rsid w:val="00C64CDB"/>
    <w:rsid w:val="00C66255"/>
    <w:rsid w:val="00C67020"/>
    <w:rsid w:val="00C70C89"/>
    <w:rsid w:val="00C728C7"/>
    <w:rsid w:val="00C72A8E"/>
    <w:rsid w:val="00C73223"/>
    <w:rsid w:val="00C74047"/>
    <w:rsid w:val="00C7525A"/>
    <w:rsid w:val="00C75E8E"/>
    <w:rsid w:val="00C761CC"/>
    <w:rsid w:val="00C7685D"/>
    <w:rsid w:val="00C76CA3"/>
    <w:rsid w:val="00C76D3A"/>
    <w:rsid w:val="00C76EA7"/>
    <w:rsid w:val="00C76F11"/>
    <w:rsid w:val="00C7706B"/>
    <w:rsid w:val="00C77602"/>
    <w:rsid w:val="00C803CC"/>
    <w:rsid w:val="00C80C9D"/>
    <w:rsid w:val="00C8163C"/>
    <w:rsid w:val="00C82EE2"/>
    <w:rsid w:val="00C830A8"/>
    <w:rsid w:val="00C8350F"/>
    <w:rsid w:val="00C84BE9"/>
    <w:rsid w:val="00C84C65"/>
    <w:rsid w:val="00C85CDA"/>
    <w:rsid w:val="00C860F7"/>
    <w:rsid w:val="00C86DF8"/>
    <w:rsid w:val="00C879DA"/>
    <w:rsid w:val="00C87F14"/>
    <w:rsid w:val="00C94B7A"/>
    <w:rsid w:val="00C961DC"/>
    <w:rsid w:val="00C96A80"/>
    <w:rsid w:val="00C96E61"/>
    <w:rsid w:val="00C9732F"/>
    <w:rsid w:val="00C9751B"/>
    <w:rsid w:val="00CA0863"/>
    <w:rsid w:val="00CA0F5F"/>
    <w:rsid w:val="00CA1449"/>
    <w:rsid w:val="00CA1F92"/>
    <w:rsid w:val="00CA297F"/>
    <w:rsid w:val="00CA39EB"/>
    <w:rsid w:val="00CA4297"/>
    <w:rsid w:val="00CA47FC"/>
    <w:rsid w:val="00CA4EC0"/>
    <w:rsid w:val="00CB061D"/>
    <w:rsid w:val="00CB12CD"/>
    <w:rsid w:val="00CB4000"/>
    <w:rsid w:val="00CB4893"/>
    <w:rsid w:val="00CB5926"/>
    <w:rsid w:val="00CB59B9"/>
    <w:rsid w:val="00CB676A"/>
    <w:rsid w:val="00CC2509"/>
    <w:rsid w:val="00CC39A3"/>
    <w:rsid w:val="00CC42B3"/>
    <w:rsid w:val="00CC62FE"/>
    <w:rsid w:val="00CC7B74"/>
    <w:rsid w:val="00CD04EF"/>
    <w:rsid w:val="00CD1820"/>
    <w:rsid w:val="00CD2C9D"/>
    <w:rsid w:val="00CD3A2E"/>
    <w:rsid w:val="00CD516E"/>
    <w:rsid w:val="00CD5FC8"/>
    <w:rsid w:val="00CE012D"/>
    <w:rsid w:val="00CE2AA7"/>
    <w:rsid w:val="00CE607B"/>
    <w:rsid w:val="00CE619F"/>
    <w:rsid w:val="00CE61B6"/>
    <w:rsid w:val="00CE6330"/>
    <w:rsid w:val="00CE69E8"/>
    <w:rsid w:val="00CE7301"/>
    <w:rsid w:val="00CF07EE"/>
    <w:rsid w:val="00CF10F5"/>
    <w:rsid w:val="00CF1215"/>
    <w:rsid w:val="00CF2D2F"/>
    <w:rsid w:val="00CF55D5"/>
    <w:rsid w:val="00CF5DD7"/>
    <w:rsid w:val="00CF617D"/>
    <w:rsid w:val="00D00BF9"/>
    <w:rsid w:val="00D00CAA"/>
    <w:rsid w:val="00D00D2E"/>
    <w:rsid w:val="00D01135"/>
    <w:rsid w:val="00D02487"/>
    <w:rsid w:val="00D03353"/>
    <w:rsid w:val="00D040E2"/>
    <w:rsid w:val="00D04AD2"/>
    <w:rsid w:val="00D06AA3"/>
    <w:rsid w:val="00D06F8E"/>
    <w:rsid w:val="00D112DD"/>
    <w:rsid w:val="00D11778"/>
    <w:rsid w:val="00D13870"/>
    <w:rsid w:val="00D144F6"/>
    <w:rsid w:val="00D1483F"/>
    <w:rsid w:val="00D148CE"/>
    <w:rsid w:val="00D14B0F"/>
    <w:rsid w:val="00D1719B"/>
    <w:rsid w:val="00D17528"/>
    <w:rsid w:val="00D23BCE"/>
    <w:rsid w:val="00D24DD9"/>
    <w:rsid w:val="00D272C0"/>
    <w:rsid w:val="00D3047E"/>
    <w:rsid w:val="00D30C1D"/>
    <w:rsid w:val="00D31278"/>
    <w:rsid w:val="00D33A33"/>
    <w:rsid w:val="00D340F0"/>
    <w:rsid w:val="00D349C6"/>
    <w:rsid w:val="00D34FBE"/>
    <w:rsid w:val="00D36D63"/>
    <w:rsid w:val="00D41339"/>
    <w:rsid w:val="00D41C24"/>
    <w:rsid w:val="00D4244C"/>
    <w:rsid w:val="00D42E86"/>
    <w:rsid w:val="00D43449"/>
    <w:rsid w:val="00D43B77"/>
    <w:rsid w:val="00D441BD"/>
    <w:rsid w:val="00D442A6"/>
    <w:rsid w:val="00D4667B"/>
    <w:rsid w:val="00D46682"/>
    <w:rsid w:val="00D47B7F"/>
    <w:rsid w:val="00D50D72"/>
    <w:rsid w:val="00D521EB"/>
    <w:rsid w:val="00D52686"/>
    <w:rsid w:val="00D5355A"/>
    <w:rsid w:val="00D5566F"/>
    <w:rsid w:val="00D5581B"/>
    <w:rsid w:val="00D55974"/>
    <w:rsid w:val="00D56364"/>
    <w:rsid w:val="00D56CA2"/>
    <w:rsid w:val="00D578E5"/>
    <w:rsid w:val="00D579B4"/>
    <w:rsid w:val="00D60F00"/>
    <w:rsid w:val="00D62C68"/>
    <w:rsid w:val="00D639A0"/>
    <w:rsid w:val="00D64386"/>
    <w:rsid w:val="00D64690"/>
    <w:rsid w:val="00D652ED"/>
    <w:rsid w:val="00D65AB6"/>
    <w:rsid w:val="00D66B7D"/>
    <w:rsid w:val="00D7218E"/>
    <w:rsid w:val="00D721B8"/>
    <w:rsid w:val="00D73DF8"/>
    <w:rsid w:val="00D74C39"/>
    <w:rsid w:val="00D752E7"/>
    <w:rsid w:val="00D76AAC"/>
    <w:rsid w:val="00D8029D"/>
    <w:rsid w:val="00D80DD0"/>
    <w:rsid w:val="00D817CD"/>
    <w:rsid w:val="00D82240"/>
    <w:rsid w:val="00D844E0"/>
    <w:rsid w:val="00D84F64"/>
    <w:rsid w:val="00D84FE0"/>
    <w:rsid w:val="00D85220"/>
    <w:rsid w:val="00D858DF"/>
    <w:rsid w:val="00D87C6C"/>
    <w:rsid w:val="00D9088A"/>
    <w:rsid w:val="00D9282F"/>
    <w:rsid w:val="00D92B85"/>
    <w:rsid w:val="00D92C1A"/>
    <w:rsid w:val="00D93481"/>
    <w:rsid w:val="00D94DC5"/>
    <w:rsid w:val="00D97CC2"/>
    <w:rsid w:val="00DA0321"/>
    <w:rsid w:val="00DA0B20"/>
    <w:rsid w:val="00DA19B7"/>
    <w:rsid w:val="00DA391B"/>
    <w:rsid w:val="00DA3DE5"/>
    <w:rsid w:val="00DA52DD"/>
    <w:rsid w:val="00DB0423"/>
    <w:rsid w:val="00DB18CE"/>
    <w:rsid w:val="00DB3373"/>
    <w:rsid w:val="00DB6BF9"/>
    <w:rsid w:val="00DC21B7"/>
    <w:rsid w:val="00DC62E2"/>
    <w:rsid w:val="00DC6976"/>
    <w:rsid w:val="00DC6C1D"/>
    <w:rsid w:val="00DD172D"/>
    <w:rsid w:val="00DD3AB2"/>
    <w:rsid w:val="00DD40A8"/>
    <w:rsid w:val="00DD7487"/>
    <w:rsid w:val="00DE4A46"/>
    <w:rsid w:val="00DE64A5"/>
    <w:rsid w:val="00DE6C10"/>
    <w:rsid w:val="00DE717B"/>
    <w:rsid w:val="00DE7E11"/>
    <w:rsid w:val="00DF1ED6"/>
    <w:rsid w:val="00DF210D"/>
    <w:rsid w:val="00DF310B"/>
    <w:rsid w:val="00DF35CC"/>
    <w:rsid w:val="00DF4B8A"/>
    <w:rsid w:val="00DF599A"/>
    <w:rsid w:val="00DF5CBE"/>
    <w:rsid w:val="00DF65FB"/>
    <w:rsid w:val="00E011A4"/>
    <w:rsid w:val="00E01389"/>
    <w:rsid w:val="00E01C4A"/>
    <w:rsid w:val="00E02481"/>
    <w:rsid w:val="00E0509F"/>
    <w:rsid w:val="00E05146"/>
    <w:rsid w:val="00E06770"/>
    <w:rsid w:val="00E106B1"/>
    <w:rsid w:val="00E10D25"/>
    <w:rsid w:val="00E1599E"/>
    <w:rsid w:val="00E15AEF"/>
    <w:rsid w:val="00E15B85"/>
    <w:rsid w:val="00E16FD0"/>
    <w:rsid w:val="00E21B54"/>
    <w:rsid w:val="00E2263D"/>
    <w:rsid w:val="00E233B0"/>
    <w:rsid w:val="00E23867"/>
    <w:rsid w:val="00E24BE1"/>
    <w:rsid w:val="00E261FB"/>
    <w:rsid w:val="00E26B8D"/>
    <w:rsid w:val="00E26E98"/>
    <w:rsid w:val="00E27BED"/>
    <w:rsid w:val="00E31AF7"/>
    <w:rsid w:val="00E33BCD"/>
    <w:rsid w:val="00E344E8"/>
    <w:rsid w:val="00E36716"/>
    <w:rsid w:val="00E37A9C"/>
    <w:rsid w:val="00E37D88"/>
    <w:rsid w:val="00E40E75"/>
    <w:rsid w:val="00E4212A"/>
    <w:rsid w:val="00E4291A"/>
    <w:rsid w:val="00E429A7"/>
    <w:rsid w:val="00E44811"/>
    <w:rsid w:val="00E45488"/>
    <w:rsid w:val="00E45B59"/>
    <w:rsid w:val="00E47646"/>
    <w:rsid w:val="00E50F34"/>
    <w:rsid w:val="00E510FF"/>
    <w:rsid w:val="00E51667"/>
    <w:rsid w:val="00E517BB"/>
    <w:rsid w:val="00E54911"/>
    <w:rsid w:val="00E54E49"/>
    <w:rsid w:val="00E55177"/>
    <w:rsid w:val="00E5725B"/>
    <w:rsid w:val="00E57C08"/>
    <w:rsid w:val="00E60D4D"/>
    <w:rsid w:val="00E61630"/>
    <w:rsid w:val="00E616D6"/>
    <w:rsid w:val="00E61BF4"/>
    <w:rsid w:val="00E63530"/>
    <w:rsid w:val="00E638CB"/>
    <w:rsid w:val="00E6647E"/>
    <w:rsid w:val="00E66763"/>
    <w:rsid w:val="00E70216"/>
    <w:rsid w:val="00E71A47"/>
    <w:rsid w:val="00E72808"/>
    <w:rsid w:val="00E736E1"/>
    <w:rsid w:val="00E74DA4"/>
    <w:rsid w:val="00E76138"/>
    <w:rsid w:val="00E7713D"/>
    <w:rsid w:val="00E773D7"/>
    <w:rsid w:val="00E77B84"/>
    <w:rsid w:val="00E8042A"/>
    <w:rsid w:val="00E86381"/>
    <w:rsid w:val="00E869CD"/>
    <w:rsid w:val="00E86D01"/>
    <w:rsid w:val="00E915B6"/>
    <w:rsid w:val="00E91FAA"/>
    <w:rsid w:val="00E96864"/>
    <w:rsid w:val="00E968FC"/>
    <w:rsid w:val="00E978FD"/>
    <w:rsid w:val="00E97E5E"/>
    <w:rsid w:val="00EA07DE"/>
    <w:rsid w:val="00EA0F82"/>
    <w:rsid w:val="00EA1B46"/>
    <w:rsid w:val="00EA309E"/>
    <w:rsid w:val="00EA4D92"/>
    <w:rsid w:val="00EA5BD4"/>
    <w:rsid w:val="00EA5D75"/>
    <w:rsid w:val="00EA7F3C"/>
    <w:rsid w:val="00EB01CD"/>
    <w:rsid w:val="00EB07FF"/>
    <w:rsid w:val="00EB240E"/>
    <w:rsid w:val="00EB2EC1"/>
    <w:rsid w:val="00EB3235"/>
    <w:rsid w:val="00EB4393"/>
    <w:rsid w:val="00EB47D7"/>
    <w:rsid w:val="00EB4AB0"/>
    <w:rsid w:val="00EB5CDF"/>
    <w:rsid w:val="00EB70DA"/>
    <w:rsid w:val="00EB74EE"/>
    <w:rsid w:val="00EC01C7"/>
    <w:rsid w:val="00EC0EED"/>
    <w:rsid w:val="00EC41C9"/>
    <w:rsid w:val="00EC7444"/>
    <w:rsid w:val="00ED0D04"/>
    <w:rsid w:val="00ED23F4"/>
    <w:rsid w:val="00ED29E8"/>
    <w:rsid w:val="00ED4331"/>
    <w:rsid w:val="00ED479F"/>
    <w:rsid w:val="00ED50FD"/>
    <w:rsid w:val="00ED5863"/>
    <w:rsid w:val="00ED6E40"/>
    <w:rsid w:val="00EE1D5D"/>
    <w:rsid w:val="00EE65F6"/>
    <w:rsid w:val="00EE78D9"/>
    <w:rsid w:val="00EE7F8E"/>
    <w:rsid w:val="00EF04C2"/>
    <w:rsid w:val="00EF0DC5"/>
    <w:rsid w:val="00EF0F73"/>
    <w:rsid w:val="00EF113B"/>
    <w:rsid w:val="00EF1267"/>
    <w:rsid w:val="00EF19F6"/>
    <w:rsid w:val="00EF234A"/>
    <w:rsid w:val="00EF38B6"/>
    <w:rsid w:val="00EF3FF1"/>
    <w:rsid w:val="00EF5448"/>
    <w:rsid w:val="00EF59F4"/>
    <w:rsid w:val="00EF5B72"/>
    <w:rsid w:val="00EF6ABC"/>
    <w:rsid w:val="00F0121C"/>
    <w:rsid w:val="00F01234"/>
    <w:rsid w:val="00F01616"/>
    <w:rsid w:val="00F04235"/>
    <w:rsid w:val="00F05EE3"/>
    <w:rsid w:val="00F06697"/>
    <w:rsid w:val="00F066D3"/>
    <w:rsid w:val="00F102E1"/>
    <w:rsid w:val="00F11847"/>
    <w:rsid w:val="00F1184A"/>
    <w:rsid w:val="00F12796"/>
    <w:rsid w:val="00F13F82"/>
    <w:rsid w:val="00F1555E"/>
    <w:rsid w:val="00F158B5"/>
    <w:rsid w:val="00F1623D"/>
    <w:rsid w:val="00F16E28"/>
    <w:rsid w:val="00F20D24"/>
    <w:rsid w:val="00F21E22"/>
    <w:rsid w:val="00F22792"/>
    <w:rsid w:val="00F22797"/>
    <w:rsid w:val="00F25302"/>
    <w:rsid w:val="00F2599D"/>
    <w:rsid w:val="00F27E20"/>
    <w:rsid w:val="00F335D0"/>
    <w:rsid w:val="00F341E0"/>
    <w:rsid w:val="00F34F73"/>
    <w:rsid w:val="00F35221"/>
    <w:rsid w:val="00F35F52"/>
    <w:rsid w:val="00F366ED"/>
    <w:rsid w:val="00F37774"/>
    <w:rsid w:val="00F40DDF"/>
    <w:rsid w:val="00F41ACF"/>
    <w:rsid w:val="00F41CBC"/>
    <w:rsid w:val="00F4242A"/>
    <w:rsid w:val="00F441CF"/>
    <w:rsid w:val="00F44827"/>
    <w:rsid w:val="00F44C4F"/>
    <w:rsid w:val="00F44D1D"/>
    <w:rsid w:val="00F46153"/>
    <w:rsid w:val="00F475E6"/>
    <w:rsid w:val="00F501BA"/>
    <w:rsid w:val="00F51932"/>
    <w:rsid w:val="00F5268F"/>
    <w:rsid w:val="00F545D3"/>
    <w:rsid w:val="00F54921"/>
    <w:rsid w:val="00F54BC7"/>
    <w:rsid w:val="00F54E75"/>
    <w:rsid w:val="00F55385"/>
    <w:rsid w:val="00F65422"/>
    <w:rsid w:val="00F666B6"/>
    <w:rsid w:val="00F66EDE"/>
    <w:rsid w:val="00F67B80"/>
    <w:rsid w:val="00F67FC6"/>
    <w:rsid w:val="00F7217D"/>
    <w:rsid w:val="00F727E7"/>
    <w:rsid w:val="00F73821"/>
    <w:rsid w:val="00F73B09"/>
    <w:rsid w:val="00F756BC"/>
    <w:rsid w:val="00F75CFA"/>
    <w:rsid w:val="00F75E71"/>
    <w:rsid w:val="00F76C67"/>
    <w:rsid w:val="00F8186A"/>
    <w:rsid w:val="00F818B7"/>
    <w:rsid w:val="00F823E6"/>
    <w:rsid w:val="00F83064"/>
    <w:rsid w:val="00F834EE"/>
    <w:rsid w:val="00F83F22"/>
    <w:rsid w:val="00F84705"/>
    <w:rsid w:val="00F85E7D"/>
    <w:rsid w:val="00F86C04"/>
    <w:rsid w:val="00F91F3E"/>
    <w:rsid w:val="00F92AFD"/>
    <w:rsid w:val="00F935AB"/>
    <w:rsid w:val="00F93810"/>
    <w:rsid w:val="00F94104"/>
    <w:rsid w:val="00F954D5"/>
    <w:rsid w:val="00F970B7"/>
    <w:rsid w:val="00FA0D59"/>
    <w:rsid w:val="00FA0E80"/>
    <w:rsid w:val="00FA1258"/>
    <w:rsid w:val="00FA1C71"/>
    <w:rsid w:val="00FA20F8"/>
    <w:rsid w:val="00FA7EB3"/>
    <w:rsid w:val="00FB0D9F"/>
    <w:rsid w:val="00FB365A"/>
    <w:rsid w:val="00FB399E"/>
    <w:rsid w:val="00FB53FE"/>
    <w:rsid w:val="00FB6836"/>
    <w:rsid w:val="00FB72F8"/>
    <w:rsid w:val="00FC18BB"/>
    <w:rsid w:val="00FC19D3"/>
    <w:rsid w:val="00FC1ACB"/>
    <w:rsid w:val="00FC46B7"/>
    <w:rsid w:val="00FC56E3"/>
    <w:rsid w:val="00FC5E57"/>
    <w:rsid w:val="00FC64BB"/>
    <w:rsid w:val="00FC6762"/>
    <w:rsid w:val="00FC69CB"/>
    <w:rsid w:val="00FC7A9D"/>
    <w:rsid w:val="00FD185E"/>
    <w:rsid w:val="00FD1FDF"/>
    <w:rsid w:val="00FD29C4"/>
    <w:rsid w:val="00FD2F6D"/>
    <w:rsid w:val="00FD38F1"/>
    <w:rsid w:val="00FD74DE"/>
    <w:rsid w:val="00FD7568"/>
    <w:rsid w:val="00FD7611"/>
    <w:rsid w:val="00FD7A30"/>
    <w:rsid w:val="00FE0FC2"/>
    <w:rsid w:val="00FE1ACD"/>
    <w:rsid w:val="00FE3C8D"/>
    <w:rsid w:val="00FF05BE"/>
    <w:rsid w:val="00FF158F"/>
    <w:rsid w:val="00FF235F"/>
    <w:rsid w:val="00FF2795"/>
    <w:rsid w:val="00FF2F52"/>
    <w:rsid w:val="00FF3820"/>
    <w:rsid w:val="00FF4901"/>
    <w:rsid w:val="00FF51B7"/>
    <w:rsid w:val="00FF52F9"/>
    <w:rsid w:val="00FF5AC3"/>
    <w:rsid w:val="00FF5C8D"/>
    <w:rsid w:val="00FF6828"/>
    <w:rsid w:val="00FF6CD4"/>
    <w:rsid w:val="00FF7D48"/>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92FC2A87-4B47-448E-BDD1-CC664126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185E"/>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2B03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03ED"/>
  </w:style>
  <w:style w:type="paragraph" w:styleId="Pidipagina">
    <w:name w:val="footer"/>
    <w:basedOn w:val="Normale"/>
    <w:link w:val="PidipaginaCarattere"/>
    <w:uiPriority w:val="99"/>
    <w:unhideWhenUsed/>
    <w:rsid w:val="002B03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0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eronafiere.i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essoffice@veronafiere.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ezione@ispropress.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2.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3.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FAC64-3E02-4A9D-B547-F17302954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1316</Words>
  <Characters>7507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Bertinato Chiara</cp:lastModifiedBy>
  <cp:revision>8</cp:revision>
  <cp:lastPrinted>2026-05-07T06:37:00Z</cp:lastPrinted>
  <dcterms:created xsi:type="dcterms:W3CDTF">2026-05-15T13:46:00Z</dcterms:created>
  <dcterms:modified xsi:type="dcterms:W3CDTF">2026-05-15T13:54:00Z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