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2A32" w14:textId="75901848" w:rsidR="005267D2" w:rsidRDefault="005267D2" w:rsidP="005267D2">
      <w:pPr>
        <w:spacing w:after="0" w:line="240" w:lineRule="auto"/>
        <w:jc w:val="center"/>
        <w:rPr>
          <w:rFonts w:ascii="Calibri" w:hAnsi="Calibri" w:cs="Calibri"/>
          <w:b/>
          <w:bCs/>
          <w:sz w:val="28"/>
          <w:szCs w:val="28"/>
        </w:rPr>
      </w:pPr>
      <w:bookmarkStart w:id="0" w:name="_Hlk210202459"/>
      <w:bookmarkEnd w:id="0"/>
      <w:r>
        <w:rPr>
          <w:rFonts w:ascii="Calibri" w:hAnsi="Calibri" w:cs="Calibri"/>
          <w:noProof/>
        </w:rPr>
        <w:drawing>
          <wp:anchor distT="0" distB="0" distL="114300" distR="114300" simplePos="0" relativeHeight="251659264" behindDoc="1" locked="0" layoutInCell="1" allowOverlap="1" wp14:anchorId="75712D3B" wp14:editId="15E8BC1F">
            <wp:simplePos x="0" y="0"/>
            <wp:positionH relativeFrom="margin">
              <wp:posOffset>99060</wp:posOffset>
            </wp:positionH>
            <wp:positionV relativeFrom="paragraph">
              <wp:posOffset>0</wp:posOffset>
            </wp:positionV>
            <wp:extent cx="4562475" cy="693420"/>
            <wp:effectExtent l="0" t="0" r="9525" b="0"/>
            <wp:wrapTight wrapText="bothSides">
              <wp:wrapPolygon edited="0">
                <wp:start x="0" y="0"/>
                <wp:lineTo x="0" y="20769"/>
                <wp:lineTo x="21555" y="20769"/>
                <wp:lineTo x="21555" y="0"/>
                <wp:lineTo x="0" y="0"/>
              </wp:wrapPolygon>
            </wp:wrapTight>
            <wp:docPr id="2021960233" name="Immagine 1" descr="Immagine che contiene testo, Carattere, logo, grafica&#10;&#10;Il contenuto generato dall'IA potrebbe non essere corretto.">
              <a:extLst xmlns:a="http://schemas.openxmlformats.org/drawingml/2006/main">
                <a:ext uri="{FF2B5EF4-FFF2-40B4-BE49-F238E27FC236}">
                  <a16:creationId xmlns:a16="http://schemas.microsoft.com/office/drawing/2014/main" id="{C8508CD1-84B9-426E-975B-78A5ADB5AA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60233" name="Immagine 1" descr="Immagine che contiene testo, Carattere, logo, grafica&#10;&#10;Il contenuto generato dall'IA potrebbe non essere corret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2475" cy="693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60288" behindDoc="1" locked="0" layoutInCell="1" allowOverlap="1" wp14:anchorId="174B62D9" wp14:editId="2B568448">
            <wp:simplePos x="0" y="0"/>
            <wp:positionH relativeFrom="column">
              <wp:posOffset>4895850</wp:posOffset>
            </wp:positionH>
            <wp:positionV relativeFrom="paragraph">
              <wp:posOffset>121920</wp:posOffset>
            </wp:positionV>
            <wp:extent cx="997076" cy="378314"/>
            <wp:effectExtent l="0" t="0" r="0" b="3175"/>
            <wp:wrapTight wrapText="bothSides">
              <wp:wrapPolygon edited="0">
                <wp:start x="3715" y="0"/>
                <wp:lineTo x="0" y="4356"/>
                <wp:lineTo x="0" y="20692"/>
                <wp:lineTo x="21050" y="20692"/>
                <wp:lineTo x="21050" y="5445"/>
                <wp:lineTo x="6604" y="0"/>
                <wp:lineTo x="3715" y="0"/>
              </wp:wrapPolygon>
            </wp:wrapTight>
            <wp:docPr id="4" name="Immagine 4" descr="Immagine che contiene cibo, disegnando, luce, segnale&#10;&#10;Descrizione generata automaticamente">
              <a:extLst xmlns:a="http://schemas.openxmlformats.org/drawingml/2006/main">
                <a:ext uri="{FF2B5EF4-FFF2-40B4-BE49-F238E27FC236}">
                  <a16:creationId xmlns:a16="http://schemas.microsoft.com/office/drawing/2014/main" id="{BA5A2294-7750-4D66-81FA-9C1E1B616F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cibo, disegnando, luce, segnale&#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7076" cy="378314"/>
                    </a:xfrm>
                    <a:prstGeom prst="rect">
                      <a:avLst/>
                    </a:prstGeom>
                  </pic:spPr>
                </pic:pic>
              </a:graphicData>
            </a:graphic>
          </wp:anchor>
        </w:drawing>
      </w:r>
    </w:p>
    <w:p w14:paraId="7A7FD4F5" w14:textId="10492C52" w:rsidR="0001714E" w:rsidRPr="00E113A3" w:rsidRDefault="008F3D3C" w:rsidP="005267D2">
      <w:pPr>
        <w:spacing w:after="0" w:line="240" w:lineRule="auto"/>
        <w:jc w:val="center"/>
        <w:rPr>
          <w:rFonts w:ascii="Calibri" w:hAnsi="Calibri" w:cs="Calibri"/>
          <w:b/>
          <w:bCs/>
          <w:sz w:val="24"/>
          <w:szCs w:val="24"/>
        </w:rPr>
      </w:pPr>
      <w:r w:rsidRPr="00E113A3">
        <w:rPr>
          <w:rFonts w:ascii="Calibri" w:hAnsi="Calibri" w:cs="Calibri"/>
          <w:b/>
          <w:bCs/>
          <w:sz w:val="24"/>
          <w:szCs w:val="24"/>
        </w:rPr>
        <w:t>VI</w:t>
      </w:r>
      <w:r w:rsidR="00586921" w:rsidRPr="00E113A3">
        <w:rPr>
          <w:rFonts w:ascii="Calibri" w:hAnsi="Calibri" w:cs="Calibri"/>
          <w:b/>
          <w:bCs/>
          <w:sz w:val="24"/>
          <w:szCs w:val="24"/>
        </w:rPr>
        <w:t>NO</w:t>
      </w:r>
      <w:r w:rsidR="008D4F0D" w:rsidRPr="00E113A3">
        <w:rPr>
          <w:rFonts w:ascii="Calibri" w:hAnsi="Calibri" w:cs="Calibri"/>
          <w:b/>
          <w:bCs/>
          <w:sz w:val="24"/>
          <w:szCs w:val="24"/>
        </w:rPr>
        <w:t xml:space="preserve">, AL </w:t>
      </w:r>
      <w:r w:rsidR="0093241B" w:rsidRPr="00E113A3">
        <w:rPr>
          <w:rFonts w:ascii="Calibri" w:hAnsi="Calibri" w:cs="Calibri"/>
          <w:b/>
          <w:bCs/>
          <w:sz w:val="24"/>
          <w:szCs w:val="24"/>
        </w:rPr>
        <w:t xml:space="preserve">VIA </w:t>
      </w:r>
      <w:r w:rsidR="00DA01B1" w:rsidRPr="00E113A3">
        <w:rPr>
          <w:rFonts w:ascii="Calibri" w:hAnsi="Calibri" w:cs="Calibri"/>
          <w:b/>
          <w:bCs/>
          <w:sz w:val="24"/>
          <w:szCs w:val="24"/>
        </w:rPr>
        <w:t>DO</w:t>
      </w:r>
      <w:r w:rsidR="00A34922" w:rsidRPr="00E113A3">
        <w:rPr>
          <w:rFonts w:ascii="Calibri" w:hAnsi="Calibri" w:cs="Calibri"/>
          <w:b/>
          <w:bCs/>
          <w:sz w:val="24"/>
          <w:szCs w:val="24"/>
        </w:rPr>
        <w:t>MEN</w:t>
      </w:r>
      <w:r w:rsidR="00A432EC" w:rsidRPr="00E113A3">
        <w:rPr>
          <w:rFonts w:ascii="Calibri" w:hAnsi="Calibri" w:cs="Calibri"/>
          <w:b/>
          <w:bCs/>
          <w:sz w:val="24"/>
          <w:szCs w:val="24"/>
        </w:rPr>
        <w:t xml:space="preserve">ICA </w:t>
      </w:r>
      <w:r w:rsidR="00307D6F" w:rsidRPr="00E113A3">
        <w:rPr>
          <w:rFonts w:ascii="Calibri" w:hAnsi="Calibri" w:cs="Calibri"/>
          <w:b/>
          <w:bCs/>
          <w:sz w:val="24"/>
          <w:szCs w:val="24"/>
        </w:rPr>
        <w:t>5 OTT</w:t>
      </w:r>
      <w:r w:rsidR="00C878CA" w:rsidRPr="00E113A3">
        <w:rPr>
          <w:rFonts w:ascii="Calibri" w:hAnsi="Calibri" w:cs="Calibri"/>
          <w:b/>
          <w:bCs/>
          <w:sz w:val="24"/>
          <w:szCs w:val="24"/>
        </w:rPr>
        <w:t xml:space="preserve">OBRE </w:t>
      </w:r>
      <w:r w:rsidR="00A432EC" w:rsidRPr="00E113A3">
        <w:rPr>
          <w:rFonts w:ascii="Calibri" w:hAnsi="Calibri" w:cs="Calibri"/>
          <w:b/>
          <w:bCs/>
          <w:sz w:val="24"/>
          <w:szCs w:val="24"/>
        </w:rPr>
        <w:t>LA S</w:t>
      </w:r>
      <w:r w:rsidR="00AC5E48" w:rsidRPr="00E113A3">
        <w:rPr>
          <w:rFonts w:ascii="Calibri" w:hAnsi="Calibri" w:cs="Calibri"/>
          <w:b/>
          <w:bCs/>
          <w:sz w:val="24"/>
          <w:szCs w:val="24"/>
        </w:rPr>
        <w:t>ECONDA E</w:t>
      </w:r>
      <w:r w:rsidR="0054368F" w:rsidRPr="00E113A3">
        <w:rPr>
          <w:rFonts w:ascii="Calibri" w:hAnsi="Calibri" w:cs="Calibri"/>
          <w:b/>
          <w:bCs/>
          <w:sz w:val="24"/>
          <w:szCs w:val="24"/>
        </w:rPr>
        <w:t>DIZIONE DI</w:t>
      </w:r>
      <w:r w:rsidR="009D0867" w:rsidRPr="00E113A3">
        <w:rPr>
          <w:rFonts w:ascii="Calibri" w:hAnsi="Calibri" w:cs="Calibri"/>
          <w:b/>
          <w:bCs/>
          <w:sz w:val="24"/>
          <w:szCs w:val="24"/>
        </w:rPr>
        <w:t xml:space="preserve"> VINIT</w:t>
      </w:r>
      <w:r w:rsidR="00B4092F" w:rsidRPr="00E113A3">
        <w:rPr>
          <w:rFonts w:ascii="Calibri" w:hAnsi="Calibri" w:cs="Calibri"/>
          <w:b/>
          <w:bCs/>
          <w:sz w:val="24"/>
          <w:szCs w:val="24"/>
        </w:rPr>
        <w:t>ALY.US</w:t>
      </w:r>
      <w:r w:rsidR="0069752A" w:rsidRPr="00E113A3">
        <w:rPr>
          <w:rFonts w:ascii="Calibri" w:hAnsi="Calibri" w:cs="Calibri"/>
          <w:b/>
          <w:bCs/>
          <w:sz w:val="24"/>
          <w:szCs w:val="24"/>
        </w:rPr>
        <w:t>A</w:t>
      </w:r>
      <w:r w:rsidR="000D4A76" w:rsidRPr="00E113A3">
        <w:rPr>
          <w:rFonts w:ascii="Calibri" w:hAnsi="Calibri" w:cs="Calibri"/>
          <w:b/>
          <w:bCs/>
          <w:sz w:val="24"/>
          <w:szCs w:val="24"/>
        </w:rPr>
        <w:t xml:space="preserve"> C</w:t>
      </w:r>
      <w:r w:rsidR="002D7B3F" w:rsidRPr="00E113A3">
        <w:rPr>
          <w:rFonts w:ascii="Calibri" w:hAnsi="Calibri" w:cs="Calibri"/>
          <w:b/>
          <w:bCs/>
          <w:sz w:val="24"/>
          <w:szCs w:val="24"/>
        </w:rPr>
        <w:t>ON</w:t>
      </w:r>
    </w:p>
    <w:p w14:paraId="217D7594" w14:textId="14AE3AB6" w:rsidR="002E0225" w:rsidRDefault="0069752A" w:rsidP="005267D2">
      <w:pPr>
        <w:spacing w:after="0" w:line="240" w:lineRule="auto"/>
        <w:jc w:val="center"/>
        <w:rPr>
          <w:rFonts w:ascii="Calibri" w:hAnsi="Calibri" w:cs="Calibri"/>
          <w:b/>
          <w:bCs/>
          <w:sz w:val="24"/>
          <w:szCs w:val="24"/>
        </w:rPr>
      </w:pPr>
      <w:r w:rsidRPr="001C1B5D">
        <w:rPr>
          <w:rFonts w:ascii="Calibri" w:hAnsi="Calibri" w:cs="Calibri"/>
          <w:b/>
          <w:bCs/>
          <w:sz w:val="24"/>
          <w:szCs w:val="24"/>
        </w:rPr>
        <w:t>WI</w:t>
      </w:r>
      <w:r w:rsidR="00E53BC8" w:rsidRPr="001C1B5D">
        <w:rPr>
          <w:rFonts w:ascii="Calibri" w:hAnsi="Calibri" w:cs="Calibri"/>
          <w:b/>
          <w:bCs/>
          <w:sz w:val="24"/>
          <w:szCs w:val="24"/>
        </w:rPr>
        <w:t>NE2</w:t>
      </w:r>
      <w:r w:rsidR="00C26C2A" w:rsidRPr="001C1B5D">
        <w:rPr>
          <w:rFonts w:ascii="Calibri" w:hAnsi="Calibri" w:cs="Calibri"/>
          <w:b/>
          <w:bCs/>
          <w:sz w:val="24"/>
          <w:szCs w:val="24"/>
        </w:rPr>
        <w:t>WINE</w:t>
      </w:r>
      <w:r w:rsidR="008841EE" w:rsidRPr="001C1B5D">
        <w:rPr>
          <w:rFonts w:ascii="Calibri" w:hAnsi="Calibri" w:cs="Calibri"/>
          <w:b/>
          <w:bCs/>
          <w:sz w:val="24"/>
          <w:szCs w:val="24"/>
        </w:rPr>
        <w:t xml:space="preserve"> BUSINE</w:t>
      </w:r>
      <w:r w:rsidR="00A41204" w:rsidRPr="001C1B5D">
        <w:rPr>
          <w:rFonts w:ascii="Calibri" w:hAnsi="Calibri" w:cs="Calibri"/>
          <w:b/>
          <w:bCs/>
          <w:sz w:val="24"/>
          <w:szCs w:val="24"/>
        </w:rPr>
        <w:t>SS FORUM</w:t>
      </w:r>
    </w:p>
    <w:p w14:paraId="144752A0" w14:textId="77777777" w:rsidR="002C7670" w:rsidRPr="001C1B5D" w:rsidRDefault="002C7670" w:rsidP="005267D2">
      <w:pPr>
        <w:spacing w:after="0" w:line="240" w:lineRule="auto"/>
        <w:jc w:val="center"/>
        <w:rPr>
          <w:rFonts w:ascii="Calibri" w:hAnsi="Calibri" w:cs="Calibri"/>
          <w:b/>
          <w:bCs/>
          <w:sz w:val="24"/>
          <w:szCs w:val="24"/>
        </w:rPr>
      </w:pPr>
    </w:p>
    <w:p w14:paraId="5E83D0A7" w14:textId="53989938" w:rsidR="000669B0" w:rsidRDefault="007A36BF" w:rsidP="005267D2">
      <w:pPr>
        <w:spacing w:after="0" w:line="240" w:lineRule="auto"/>
        <w:jc w:val="center"/>
        <w:rPr>
          <w:rFonts w:ascii="Calibri" w:hAnsi="Calibri" w:cs="Calibri"/>
          <w:b/>
          <w:bCs/>
          <w:sz w:val="24"/>
          <w:szCs w:val="24"/>
        </w:rPr>
      </w:pPr>
      <w:r>
        <w:rPr>
          <w:rFonts w:ascii="Calibri" w:hAnsi="Calibri" w:cs="Calibri"/>
          <w:b/>
          <w:bCs/>
          <w:sz w:val="24"/>
          <w:szCs w:val="24"/>
        </w:rPr>
        <w:t>A C</w:t>
      </w:r>
      <w:r w:rsidR="003F7D54">
        <w:rPr>
          <w:rFonts w:ascii="Calibri" w:hAnsi="Calibri" w:cs="Calibri"/>
          <w:b/>
          <w:bCs/>
          <w:sz w:val="24"/>
          <w:szCs w:val="24"/>
        </w:rPr>
        <w:t>HI</w:t>
      </w:r>
      <w:r w:rsidR="00327620">
        <w:rPr>
          <w:rFonts w:ascii="Calibri" w:hAnsi="Calibri" w:cs="Calibri"/>
          <w:b/>
          <w:bCs/>
          <w:sz w:val="24"/>
          <w:szCs w:val="24"/>
        </w:rPr>
        <w:t>CAGO</w:t>
      </w:r>
      <w:r w:rsidR="00D5366E">
        <w:rPr>
          <w:rFonts w:ascii="Calibri" w:hAnsi="Calibri" w:cs="Calibri"/>
          <w:b/>
          <w:bCs/>
          <w:sz w:val="24"/>
          <w:szCs w:val="24"/>
        </w:rPr>
        <w:t xml:space="preserve"> </w:t>
      </w:r>
      <w:r w:rsidR="000669B0" w:rsidRPr="00D11D82">
        <w:rPr>
          <w:rFonts w:ascii="Calibri" w:hAnsi="Calibri" w:cs="Calibri"/>
          <w:b/>
          <w:bCs/>
          <w:sz w:val="24"/>
          <w:szCs w:val="24"/>
        </w:rPr>
        <w:t>FIN</w:t>
      </w:r>
      <w:r w:rsidR="00273373" w:rsidRPr="00D11D82">
        <w:rPr>
          <w:rFonts w:ascii="Calibri" w:hAnsi="Calibri" w:cs="Calibri"/>
          <w:b/>
          <w:bCs/>
          <w:sz w:val="24"/>
          <w:szCs w:val="24"/>
        </w:rPr>
        <w:t xml:space="preserve">O AL </w:t>
      </w:r>
      <w:r w:rsidR="002816F0" w:rsidRPr="00D11D82">
        <w:rPr>
          <w:rFonts w:ascii="Calibri" w:hAnsi="Calibri" w:cs="Calibri"/>
          <w:b/>
          <w:bCs/>
          <w:sz w:val="24"/>
          <w:szCs w:val="24"/>
        </w:rPr>
        <w:t>6 OTTOBRE 2</w:t>
      </w:r>
      <w:r w:rsidR="006E08C9" w:rsidRPr="00D11D82">
        <w:rPr>
          <w:rFonts w:ascii="Calibri" w:hAnsi="Calibri" w:cs="Calibri"/>
          <w:b/>
          <w:bCs/>
          <w:sz w:val="24"/>
          <w:szCs w:val="24"/>
        </w:rPr>
        <w:t xml:space="preserve">50 </w:t>
      </w:r>
      <w:r w:rsidR="00023C1A" w:rsidRPr="00D11D82">
        <w:rPr>
          <w:rFonts w:ascii="Calibri" w:hAnsi="Calibri" w:cs="Calibri"/>
          <w:b/>
          <w:bCs/>
          <w:sz w:val="24"/>
          <w:szCs w:val="24"/>
        </w:rPr>
        <w:t>AZIE</w:t>
      </w:r>
      <w:r w:rsidR="00D11D82" w:rsidRPr="00D11D82">
        <w:rPr>
          <w:rFonts w:ascii="Calibri" w:hAnsi="Calibri" w:cs="Calibri"/>
          <w:b/>
          <w:bCs/>
          <w:sz w:val="24"/>
          <w:szCs w:val="24"/>
        </w:rPr>
        <w:t>NDE I</w:t>
      </w:r>
      <w:r w:rsidR="00D11D82">
        <w:rPr>
          <w:rFonts w:ascii="Calibri" w:hAnsi="Calibri" w:cs="Calibri"/>
          <w:b/>
          <w:bCs/>
          <w:sz w:val="24"/>
          <w:szCs w:val="24"/>
        </w:rPr>
        <w:t>TA</w:t>
      </w:r>
      <w:r w:rsidR="00A564F1">
        <w:rPr>
          <w:rFonts w:ascii="Calibri" w:hAnsi="Calibri" w:cs="Calibri"/>
          <w:b/>
          <w:bCs/>
          <w:sz w:val="24"/>
          <w:szCs w:val="24"/>
        </w:rPr>
        <w:t>LIANE</w:t>
      </w:r>
      <w:r w:rsidR="00F47A83">
        <w:rPr>
          <w:rFonts w:ascii="Calibri" w:hAnsi="Calibri" w:cs="Calibri"/>
          <w:b/>
          <w:bCs/>
          <w:sz w:val="24"/>
          <w:szCs w:val="24"/>
        </w:rPr>
        <w:t xml:space="preserve"> E</w:t>
      </w:r>
      <w:r w:rsidR="00A564F1">
        <w:rPr>
          <w:rFonts w:ascii="Calibri" w:hAnsi="Calibri" w:cs="Calibri"/>
          <w:b/>
          <w:bCs/>
          <w:sz w:val="24"/>
          <w:szCs w:val="24"/>
        </w:rPr>
        <w:t xml:space="preserve"> </w:t>
      </w:r>
      <w:r w:rsidR="000B1DFE">
        <w:rPr>
          <w:rFonts w:ascii="Calibri" w:hAnsi="Calibri" w:cs="Calibri"/>
          <w:b/>
          <w:bCs/>
          <w:sz w:val="24"/>
          <w:szCs w:val="24"/>
        </w:rPr>
        <w:t>15</w:t>
      </w:r>
      <w:r w:rsidR="00940AFB">
        <w:rPr>
          <w:rFonts w:ascii="Calibri" w:hAnsi="Calibri" w:cs="Calibri"/>
          <w:b/>
          <w:bCs/>
          <w:sz w:val="24"/>
          <w:szCs w:val="24"/>
        </w:rPr>
        <w:t xml:space="preserve">00 </w:t>
      </w:r>
      <w:r w:rsidR="007C6DFA">
        <w:rPr>
          <w:rFonts w:ascii="Calibri" w:hAnsi="Calibri" w:cs="Calibri"/>
          <w:b/>
          <w:bCs/>
          <w:sz w:val="24"/>
          <w:szCs w:val="24"/>
        </w:rPr>
        <w:t xml:space="preserve">TRA </w:t>
      </w:r>
      <w:r w:rsidR="00C7316B">
        <w:rPr>
          <w:rFonts w:ascii="Calibri" w:hAnsi="Calibri" w:cs="Calibri"/>
          <w:b/>
          <w:bCs/>
          <w:sz w:val="24"/>
          <w:szCs w:val="24"/>
        </w:rPr>
        <w:t>BUYER E</w:t>
      </w:r>
      <w:r w:rsidR="00866564">
        <w:rPr>
          <w:rFonts w:ascii="Calibri" w:hAnsi="Calibri" w:cs="Calibri"/>
          <w:b/>
          <w:bCs/>
          <w:sz w:val="24"/>
          <w:szCs w:val="24"/>
        </w:rPr>
        <w:t xml:space="preserve"> IMPORT</w:t>
      </w:r>
      <w:r w:rsidR="00A055F1">
        <w:rPr>
          <w:rFonts w:ascii="Calibri" w:hAnsi="Calibri" w:cs="Calibri"/>
          <w:b/>
          <w:bCs/>
          <w:sz w:val="24"/>
          <w:szCs w:val="24"/>
        </w:rPr>
        <w:t>ATO</w:t>
      </w:r>
      <w:r w:rsidR="00C950C1">
        <w:rPr>
          <w:rFonts w:ascii="Calibri" w:hAnsi="Calibri" w:cs="Calibri"/>
          <w:b/>
          <w:bCs/>
          <w:sz w:val="24"/>
          <w:szCs w:val="24"/>
        </w:rPr>
        <w:t>RI</w:t>
      </w:r>
    </w:p>
    <w:p w14:paraId="2B82D70C" w14:textId="77777777" w:rsidR="002C7670" w:rsidRDefault="002C7670" w:rsidP="005267D2">
      <w:pPr>
        <w:spacing w:after="0" w:line="240" w:lineRule="auto"/>
        <w:jc w:val="center"/>
        <w:rPr>
          <w:rFonts w:ascii="Calibri" w:hAnsi="Calibri" w:cs="Calibri"/>
          <w:b/>
          <w:bCs/>
          <w:sz w:val="24"/>
          <w:szCs w:val="24"/>
        </w:rPr>
      </w:pPr>
    </w:p>
    <w:p w14:paraId="013675B6" w14:textId="733D6C2B" w:rsidR="005C0466" w:rsidRPr="00D11D82" w:rsidRDefault="005C0466" w:rsidP="005267D2">
      <w:pPr>
        <w:spacing w:after="0" w:line="240" w:lineRule="auto"/>
        <w:jc w:val="center"/>
        <w:rPr>
          <w:rFonts w:ascii="Calibri" w:hAnsi="Calibri" w:cs="Calibri"/>
          <w:b/>
          <w:bCs/>
          <w:sz w:val="24"/>
          <w:szCs w:val="24"/>
        </w:rPr>
      </w:pPr>
      <w:r w:rsidRPr="00E160FF">
        <w:rPr>
          <w:rFonts w:ascii="Calibri" w:hAnsi="Calibri" w:cs="Calibri"/>
          <w:b/>
          <w:bCs/>
          <w:sz w:val="24"/>
          <w:szCs w:val="24"/>
        </w:rPr>
        <w:t>KRISTIAN GHEDINA AMBASSADOR VINITALY.USA 2025</w:t>
      </w:r>
    </w:p>
    <w:p w14:paraId="294353D4" w14:textId="75717F8E" w:rsidR="00904160" w:rsidRPr="00904160" w:rsidRDefault="00904160" w:rsidP="00904160">
      <w:pPr>
        <w:spacing w:after="0" w:line="240" w:lineRule="auto"/>
        <w:rPr>
          <w:rFonts w:ascii="Calibri" w:hAnsi="Calibri" w:cs="Calibri"/>
          <w:b/>
          <w:bCs/>
          <w:sz w:val="23"/>
          <w:szCs w:val="23"/>
        </w:rPr>
      </w:pPr>
    </w:p>
    <w:p w14:paraId="5204D1C0" w14:textId="77777777" w:rsidR="00904160" w:rsidRPr="00BF2680" w:rsidRDefault="00904160" w:rsidP="00904160">
      <w:pPr>
        <w:jc w:val="both"/>
      </w:pPr>
      <w:r w:rsidRPr="00EF5D03">
        <w:rPr>
          <w:b/>
          <w:bCs/>
        </w:rPr>
        <w:t>Verona, 3 ottobre 2025</w:t>
      </w:r>
      <w:r w:rsidRPr="00BF2680">
        <w:t xml:space="preserve">. Il vino italiano conferma la centralità del mercato americano e rafforza la propria presenza negli States con </w:t>
      </w:r>
      <w:proofErr w:type="spellStart"/>
      <w:r w:rsidRPr="00EF5D03">
        <w:rPr>
          <w:b/>
          <w:bCs/>
        </w:rPr>
        <w:t>Vinitaly.USA</w:t>
      </w:r>
      <w:proofErr w:type="spellEnd"/>
      <w:r w:rsidRPr="00BF2680">
        <w:t xml:space="preserve"> e wine2wine Vinitaly business forum, entrambi in programma al Navy Pier di Chicago domenica 5 e lunedì 6 ottobre. </w:t>
      </w:r>
    </w:p>
    <w:p w14:paraId="1DEF8F37" w14:textId="1A63D98A" w:rsidR="00904160" w:rsidRPr="00BF2680" w:rsidRDefault="00472896" w:rsidP="00904160">
      <w:pPr>
        <w:jc w:val="both"/>
      </w:pPr>
      <w:r w:rsidRPr="00BF2680">
        <w:t>O</w:t>
      </w:r>
      <w:r w:rsidR="00904160" w:rsidRPr="00BF2680">
        <w:t xml:space="preserve">rganizzata da Veronafiere-Vinitaly con ITA - </w:t>
      </w:r>
      <w:proofErr w:type="spellStart"/>
      <w:r w:rsidR="00904160" w:rsidRPr="00BF2680">
        <w:t>Italian</w:t>
      </w:r>
      <w:proofErr w:type="spellEnd"/>
      <w:r w:rsidR="00904160" w:rsidRPr="00BF2680">
        <w:t xml:space="preserve"> Trade Agency, Fiere Italiane e la Camera di Commercio italiana americana del Midwest-Chicago, </w:t>
      </w:r>
      <w:r w:rsidR="00D46838" w:rsidRPr="00BF2680">
        <w:t>l</w:t>
      </w:r>
      <w:r w:rsidR="001276C7" w:rsidRPr="00BF2680">
        <w:t>a se</w:t>
      </w:r>
      <w:r w:rsidR="00ED235C" w:rsidRPr="00BF2680">
        <w:t>con</w:t>
      </w:r>
      <w:r w:rsidR="008D29B1" w:rsidRPr="00BF2680">
        <w:t xml:space="preserve">da </w:t>
      </w:r>
      <w:r w:rsidR="00CC335A" w:rsidRPr="00BF2680">
        <w:t>edi</w:t>
      </w:r>
      <w:r w:rsidR="00501B46" w:rsidRPr="00BF2680">
        <w:t>zione della manif</w:t>
      </w:r>
      <w:r w:rsidR="002A1587" w:rsidRPr="00BF2680">
        <w:t>estazio</w:t>
      </w:r>
      <w:r w:rsidR="00F252B4" w:rsidRPr="00BF2680">
        <w:t>ne ve</w:t>
      </w:r>
      <w:r w:rsidR="001B2564" w:rsidRPr="00BF2680">
        <w:t>drà pro</w:t>
      </w:r>
      <w:r w:rsidR="00601AB3" w:rsidRPr="00BF2680">
        <w:t>ta</w:t>
      </w:r>
      <w:r w:rsidR="00906F0D" w:rsidRPr="00BF2680">
        <w:t>gon</w:t>
      </w:r>
      <w:r w:rsidR="00B41FB7" w:rsidRPr="00BF2680">
        <w:t xml:space="preserve">isti </w:t>
      </w:r>
      <w:r w:rsidR="00904160" w:rsidRPr="00BF2680">
        <w:t xml:space="preserve">oltre 250 espositori, dai brand più importanti e noti sul mercato a stelle e strisce fino alle collettive regionali (Friuli-Venezia Giulia, Lazio, Piemonte, Sardegna, Umbria e Veneto) e consortili (Consorzi del Prosecco Doc, di Conegliano Valdobbiadene Prosecco </w:t>
      </w:r>
      <w:proofErr w:type="spellStart"/>
      <w:r w:rsidR="00904160" w:rsidRPr="00BF2680">
        <w:t>Docg</w:t>
      </w:r>
      <w:proofErr w:type="spellEnd"/>
      <w:r w:rsidR="00904160" w:rsidRPr="00BF2680">
        <w:t xml:space="preserve">, dell’Asti </w:t>
      </w:r>
      <w:proofErr w:type="spellStart"/>
      <w:r w:rsidR="00904160" w:rsidRPr="00BF2680">
        <w:t>Docg</w:t>
      </w:r>
      <w:proofErr w:type="spellEnd"/>
      <w:r w:rsidR="00904160" w:rsidRPr="00BF2680">
        <w:t>, della Valpolicella, del Brunello di Montalcino, Custoza, Chiaretto e Bardolino, Lugana e Garda) in rappresentanza dell’offerta enologica Made in Italy, in un percorso di più di 2 mila etichette.</w:t>
      </w:r>
      <w:r w:rsidR="005C0466">
        <w:t xml:space="preserve"> </w:t>
      </w:r>
    </w:p>
    <w:p w14:paraId="0A55EA01" w14:textId="625613DE" w:rsidR="00904160" w:rsidRPr="00BF2680" w:rsidRDefault="00904160" w:rsidP="00904160">
      <w:pPr>
        <w:jc w:val="both"/>
      </w:pPr>
      <w:r w:rsidRPr="00BF2680">
        <w:t>“A Chicago attendiamo più di 1500 operatori, tra buyer e importatori. Un risultato che, in un contesto complesso per il settore, conferma</w:t>
      </w:r>
      <w:r w:rsidR="00BC6B82" w:rsidRPr="00BF2680">
        <w:t xml:space="preserve"> </w:t>
      </w:r>
      <w:proofErr w:type="spellStart"/>
      <w:r w:rsidRPr="00BF2680">
        <w:t>Vinitaly.USA</w:t>
      </w:r>
      <w:proofErr w:type="spellEnd"/>
      <w:r w:rsidRPr="00BF2680">
        <w:t xml:space="preserve"> quale presidio fondamentale e irrinunciabile per il vino italiano negli Stati Uniti - commenta il presidente di Veronafiere, </w:t>
      </w:r>
      <w:r w:rsidRPr="00BF2680">
        <w:rPr>
          <w:b/>
          <w:bCs/>
        </w:rPr>
        <w:t>Federico Bricolo</w:t>
      </w:r>
      <w:r w:rsidRPr="00BF2680">
        <w:t xml:space="preserve"> -.  Un ponte tra le nostre aziende e i principali player di un mercato che può esprimere ancora nuove aree di business che Veronafiere intende intercettare. Con questo obiettivo, quest’anno ci presentiamo con le nostre due rassegne leader nella promozione del vino”.   </w:t>
      </w:r>
    </w:p>
    <w:p w14:paraId="1CFEE49C" w14:textId="77777777" w:rsidR="00904160" w:rsidRPr="00BF2680" w:rsidRDefault="00904160" w:rsidP="00904160">
      <w:pPr>
        <w:jc w:val="both"/>
      </w:pPr>
      <w:r w:rsidRPr="00BF2680">
        <w:t>In agenda, nella due giorni al Navy Pier, un mosaico di eventi composto da 16 masterclass e circa 35 sessioni di confronto internazionale che spaziano dall’analisi dei mercati e delle tendenze alle opportunità nel Nord America (Usa, Canada e Messico), dalle strategie per affrontare dazi e sfide che possono ridisegnare il mercato americano fino al turismo del vino con la presentazione delle iniziative regionali per rafforzare il legame tra territorio e promozione.</w:t>
      </w:r>
    </w:p>
    <w:p w14:paraId="36CE5D14" w14:textId="116E9726" w:rsidR="00E160FF" w:rsidRDefault="00E160FF" w:rsidP="00904160">
      <w:pPr>
        <w:jc w:val="both"/>
      </w:pPr>
      <w:r w:rsidRPr="00E160FF">
        <w:t xml:space="preserve">Per il direttore generale di Veronafiere, </w:t>
      </w:r>
      <w:r w:rsidRPr="00E160FF">
        <w:rPr>
          <w:b/>
          <w:bCs/>
        </w:rPr>
        <w:t>Adolfo Rebughini</w:t>
      </w:r>
      <w:r w:rsidRPr="00E160FF">
        <w:t>: “</w:t>
      </w:r>
      <w:proofErr w:type="spellStart"/>
      <w:r w:rsidRPr="00E160FF">
        <w:t>Vinitaly.USA</w:t>
      </w:r>
      <w:proofErr w:type="spellEnd"/>
      <w:r w:rsidRPr="00E160FF">
        <w:t xml:space="preserve"> è la piattaforma con cui intercettiamo le grandi opportunità che il mercato americano continua ad offrire, rafforzando la presenza del vino italiano anche negli Stati dove può consolidarsi con maggiore forza, valorizzandone l’eccezionale diversità. Chicago rappresenta un punto di partenza fondamentale di un percorso di lungo periodo, sostenuto anche da nuovi strumenti di promozione integrata come Vinitaly </w:t>
      </w:r>
      <w:proofErr w:type="spellStart"/>
      <w:r w:rsidRPr="00E160FF">
        <w:t>Tourism</w:t>
      </w:r>
      <w:proofErr w:type="spellEnd"/>
      <w:r w:rsidRPr="00E160FF">
        <w:t>, che fa dell’enoturismo un asset strategico per lo sviluppo del vino italiano e per la promozione della bellezza dei nostri territori.”</w:t>
      </w:r>
    </w:p>
    <w:p w14:paraId="60D448E3" w14:textId="0C1F5A07" w:rsidR="00904160" w:rsidRPr="00BF2680" w:rsidRDefault="00904160" w:rsidP="00904160">
      <w:pPr>
        <w:jc w:val="both"/>
      </w:pPr>
      <w:r w:rsidRPr="00BF2680">
        <w:t xml:space="preserve">All’inaugurazione della seconda edizione di </w:t>
      </w:r>
      <w:proofErr w:type="spellStart"/>
      <w:r w:rsidRPr="00BF2680">
        <w:t>Vinitaly.USA</w:t>
      </w:r>
      <w:proofErr w:type="spellEnd"/>
      <w:r w:rsidRPr="00BF2680">
        <w:t xml:space="preserve"> (5 ottobre)</w:t>
      </w:r>
      <w:r w:rsidR="005C0466">
        <w:t xml:space="preserve">, </w:t>
      </w:r>
      <w:r w:rsidRPr="00BF2680">
        <w:t xml:space="preserve">intervengono: </w:t>
      </w:r>
      <w:r w:rsidRPr="00BF2680">
        <w:rPr>
          <w:b/>
          <w:bCs/>
        </w:rPr>
        <w:t>Federico Bricolo</w:t>
      </w:r>
      <w:r w:rsidRPr="00BF2680">
        <w:t xml:space="preserve">, presidente Veronafiere; </w:t>
      </w:r>
      <w:r w:rsidR="00535A8C" w:rsidRPr="00535A8C">
        <w:rPr>
          <w:b/>
          <w:bCs/>
        </w:rPr>
        <w:t>Brandon Johnson</w:t>
      </w:r>
      <w:r w:rsidR="00535A8C" w:rsidRPr="00535A8C">
        <w:t xml:space="preserve">, </w:t>
      </w:r>
      <w:r w:rsidR="009B43AC">
        <w:t>s</w:t>
      </w:r>
      <w:r w:rsidR="00535A8C" w:rsidRPr="00535A8C">
        <w:t>indaco di Chicago</w:t>
      </w:r>
      <w:r w:rsidR="00DF608F">
        <w:t>;</w:t>
      </w:r>
      <w:r w:rsidR="00535A8C" w:rsidRPr="00535A8C">
        <w:rPr>
          <w:b/>
          <w:bCs/>
        </w:rPr>
        <w:t xml:space="preserve"> </w:t>
      </w:r>
      <w:r w:rsidRPr="00BF2680">
        <w:rPr>
          <w:b/>
          <w:bCs/>
        </w:rPr>
        <w:t>Marco Peronaci</w:t>
      </w:r>
      <w:r w:rsidRPr="00BF2680">
        <w:t>, Ambasciatore d’Italia negli USA</w:t>
      </w:r>
      <w:r w:rsidR="00DF608F">
        <w:t>;</w:t>
      </w:r>
      <w:r w:rsidRPr="00BF2680">
        <w:t xml:space="preserve"> </w:t>
      </w:r>
      <w:r w:rsidR="00B76295" w:rsidRPr="00BF2680">
        <w:rPr>
          <w:b/>
          <w:bCs/>
        </w:rPr>
        <w:t>Marco Rago</w:t>
      </w:r>
      <w:r w:rsidR="00B76295" w:rsidRPr="00BF2680">
        <w:t>, Consigliere giuridico ministero degli Affari esteri e della cooperazione internazionale</w:t>
      </w:r>
      <w:r w:rsidR="00B76295">
        <w:t>;</w:t>
      </w:r>
      <w:r w:rsidR="00B76295" w:rsidRPr="00BF2680">
        <w:t xml:space="preserve"> </w:t>
      </w:r>
      <w:r w:rsidRPr="00BF2680">
        <w:rPr>
          <w:b/>
          <w:bCs/>
        </w:rPr>
        <w:t xml:space="preserve">Maurizio </w:t>
      </w:r>
      <w:proofErr w:type="spellStart"/>
      <w:r w:rsidRPr="00BF2680">
        <w:rPr>
          <w:b/>
          <w:bCs/>
        </w:rPr>
        <w:t>Muzzetta</w:t>
      </w:r>
      <w:proofErr w:type="spellEnd"/>
      <w:r w:rsidRPr="00BF2680">
        <w:t>, presidente Fiere Italiane USA LLC</w:t>
      </w:r>
      <w:r w:rsidR="00DF608F">
        <w:t>;</w:t>
      </w:r>
      <w:r w:rsidRPr="00BF2680">
        <w:t xml:space="preserve"> </w:t>
      </w:r>
      <w:r w:rsidR="0015383F" w:rsidRPr="0015383F">
        <w:rPr>
          <w:rFonts w:ascii="Calibri" w:eastAsia="Calibri" w:hAnsi="Calibri" w:cs="Times New Roman"/>
          <w:b/>
          <w:bCs/>
          <w:kern w:val="0"/>
          <w:sz w:val="24"/>
          <w:szCs w:val="24"/>
          <w14:ligatures w14:val="none"/>
        </w:rPr>
        <w:t>Domenico Mauriello</w:t>
      </w:r>
      <w:r w:rsidR="0015383F" w:rsidRPr="0015383F">
        <w:rPr>
          <w:rFonts w:ascii="Calibri" w:eastAsia="Calibri" w:hAnsi="Calibri" w:cs="Times New Roman"/>
          <w:kern w:val="0"/>
          <w:sz w:val="24"/>
          <w:szCs w:val="24"/>
          <w14:ligatures w14:val="none"/>
        </w:rPr>
        <w:t xml:space="preserve">, </w:t>
      </w:r>
      <w:r w:rsidR="009B43AC">
        <w:rPr>
          <w:rFonts w:ascii="Calibri" w:eastAsia="Calibri" w:hAnsi="Calibri" w:cs="Times New Roman"/>
          <w:kern w:val="0"/>
          <w:sz w:val="24"/>
          <w:szCs w:val="24"/>
          <w14:ligatures w14:val="none"/>
        </w:rPr>
        <w:t>s</w:t>
      </w:r>
      <w:r w:rsidR="0015383F" w:rsidRPr="0015383F">
        <w:rPr>
          <w:rFonts w:ascii="Calibri" w:eastAsia="Calibri" w:hAnsi="Calibri" w:cs="Times New Roman"/>
          <w:kern w:val="0"/>
          <w:sz w:val="24"/>
          <w:szCs w:val="24"/>
          <w14:ligatures w14:val="none"/>
        </w:rPr>
        <w:t xml:space="preserve">egretario generale </w:t>
      </w:r>
      <w:proofErr w:type="spellStart"/>
      <w:r w:rsidR="0015383F" w:rsidRPr="0015383F">
        <w:rPr>
          <w:rFonts w:ascii="Calibri" w:eastAsia="Calibri" w:hAnsi="Calibri" w:cs="Times New Roman"/>
          <w:kern w:val="0"/>
          <w:sz w:val="24"/>
          <w:szCs w:val="24"/>
          <w14:ligatures w14:val="none"/>
        </w:rPr>
        <w:t>Assocamerestero</w:t>
      </w:r>
      <w:proofErr w:type="spellEnd"/>
      <w:r w:rsidR="00B76295">
        <w:t xml:space="preserve"> e </w:t>
      </w:r>
      <w:r w:rsidRPr="00B76295">
        <w:rPr>
          <w:b/>
          <w:bCs/>
        </w:rPr>
        <w:t>Robert Allegrini</w:t>
      </w:r>
      <w:r w:rsidRPr="00B76295">
        <w:t xml:space="preserve">, presidente NIAF (The National </w:t>
      </w:r>
      <w:proofErr w:type="spellStart"/>
      <w:r w:rsidRPr="00B76295">
        <w:t>Italian</w:t>
      </w:r>
      <w:proofErr w:type="spellEnd"/>
      <w:r w:rsidRPr="00B76295">
        <w:t xml:space="preserve"> American Foundation). </w:t>
      </w:r>
      <w:r w:rsidRPr="00BF2680">
        <w:t xml:space="preserve">La cerimonia di apertura prosegue con i contributi di: </w:t>
      </w:r>
      <w:r w:rsidR="009C275B" w:rsidRPr="00BF2680">
        <w:rPr>
          <w:b/>
          <w:bCs/>
        </w:rPr>
        <w:t>Luigi Scordamaglia</w:t>
      </w:r>
      <w:r w:rsidR="009C275B" w:rsidRPr="00BF2680">
        <w:t xml:space="preserve">, </w:t>
      </w:r>
      <w:r w:rsidR="009B43AC">
        <w:t>a</w:t>
      </w:r>
      <w:r w:rsidR="009C275B" w:rsidRPr="00BF2680">
        <w:t>mministratore delegato Filiera Italia</w:t>
      </w:r>
      <w:r w:rsidR="009C275B">
        <w:t>;</w:t>
      </w:r>
      <w:r w:rsidR="009C275B" w:rsidRPr="00BF2680">
        <w:rPr>
          <w:b/>
          <w:bCs/>
        </w:rPr>
        <w:t xml:space="preserve"> Giordano Emo Capodilista</w:t>
      </w:r>
      <w:r w:rsidR="009C275B" w:rsidRPr="00BF2680">
        <w:t>, vicepresidente Confagricoltura</w:t>
      </w:r>
      <w:r w:rsidR="009C275B">
        <w:t>;</w:t>
      </w:r>
      <w:r w:rsidR="009C275B" w:rsidRPr="00BF2680">
        <w:rPr>
          <w:b/>
          <w:bCs/>
        </w:rPr>
        <w:t xml:space="preserve"> Tommaso Battista</w:t>
      </w:r>
      <w:r w:rsidR="009C275B" w:rsidRPr="00BF2680">
        <w:t>, presidente Copagri</w:t>
      </w:r>
      <w:r w:rsidR="002066FC">
        <w:t>;</w:t>
      </w:r>
      <w:r w:rsidR="009C275B" w:rsidRPr="00BF2680">
        <w:rPr>
          <w:b/>
          <w:bCs/>
        </w:rPr>
        <w:t xml:space="preserve"> </w:t>
      </w:r>
      <w:r w:rsidRPr="00BF2680">
        <w:rPr>
          <w:b/>
          <w:bCs/>
        </w:rPr>
        <w:t>Carmelo Troccoli</w:t>
      </w:r>
      <w:r w:rsidRPr="00BF2680">
        <w:t xml:space="preserve">, direttore nazionale Fondazione Campagna </w:t>
      </w:r>
      <w:r w:rsidRPr="00BF2680">
        <w:lastRenderedPageBreak/>
        <w:t>Amica</w:t>
      </w:r>
      <w:r w:rsidR="002066FC">
        <w:t>;</w:t>
      </w:r>
      <w:r w:rsidRPr="00BF2680">
        <w:t xml:space="preserve"> </w:t>
      </w:r>
      <w:r w:rsidRPr="00BF2680">
        <w:rPr>
          <w:b/>
          <w:bCs/>
        </w:rPr>
        <w:t xml:space="preserve">Marzia </w:t>
      </w:r>
      <w:proofErr w:type="spellStart"/>
      <w:r w:rsidRPr="00BF2680">
        <w:rPr>
          <w:b/>
          <w:bCs/>
        </w:rPr>
        <w:t>Varvaglione</w:t>
      </w:r>
      <w:proofErr w:type="spellEnd"/>
      <w:r w:rsidRPr="00BF2680">
        <w:t>, presidente CEEV (</w:t>
      </w:r>
      <w:proofErr w:type="spellStart"/>
      <w:r w:rsidRPr="00BF2680">
        <w:t>Comité</w:t>
      </w:r>
      <w:proofErr w:type="spellEnd"/>
      <w:r w:rsidRPr="00BF2680">
        <w:t xml:space="preserve"> Européen </w:t>
      </w:r>
      <w:proofErr w:type="spellStart"/>
      <w:r w:rsidRPr="00BF2680">
        <w:t>des</w:t>
      </w:r>
      <w:proofErr w:type="spellEnd"/>
      <w:r w:rsidRPr="00BF2680">
        <w:t xml:space="preserve"> Entreprises Vins) e </w:t>
      </w:r>
      <w:r w:rsidRPr="00BF2680">
        <w:rPr>
          <w:b/>
          <w:bCs/>
        </w:rPr>
        <w:t>Lamberto Frescobaldi</w:t>
      </w:r>
      <w:r w:rsidRPr="00BF2680">
        <w:t>, presidente Unione Italiana Vini (in collegamento).</w:t>
      </w:r>
    </w:p>
    <w:p w14:paraId="4AFD26AC" w14:textId="77777777" w:rsidR="00904160" w:rsidRDefault="00904160" w:rsidP="00904160">
      <w:pPr>
        <w:jc w:val="both"/>
      </w:pPr>
      <w:r w:rsidRPr="00BF2680">
        <w:t xml:space="preserve">Segue il Business Forum di ITA - </w:t>
      </w:r>
      <w:proofErr w:type="spellStart"/>
      <w:r w:rsidRPr="00BF2680">
        <w:t>Italian</w:t>
      </w:r>
      <w:proofErr w:type="spellEnd"/>
      <w:r w:rsidRPr="00BF2680">
        <w:t xml:space="preserve"> Trade Agency, con la partecipazione di </w:t>
      </w:r>
      <w:r w:rsidRPr="00BF2680">
        <w:rPr>
          <w:b/>
          <w:bCs/>
        </w:rPr>
        <w:t>Massimo Tuzzi</w:t>
      </w:r>
      <w:r w:rsidRPr="00BF2680">
        <w:t xml:space="preserve"> (Terra Moretti), </w:t>
      </w:r>
      <w:r w:rsidRPr="00BF2680">
        <w:rPr>
          <w:b/>
          <w:bCs/>
        </w:rPr>
        <w:t>Francesco Ganz</w:t>
      </w:r>
      <w:r w:rsidRPr="00BF2680">
        <w:t xml:space="preserve"> (</w:t>
      </w:r>
      <w:proofErr w:type="spellStart"/>
      <w:r w:rsidRPr="00BF2680">
        <w:t>Ethica</w:t>
      </w:r>
      <w:proofErr w:type="spellEnd"/>
      <w:r w:rsidRPr="00BF2680">
        <w:t xml:space="preserve"> Wines), </w:t>
      </w:r>
      <w:r w:rsidRPr="00BF2680">
        <w:rPr>
          <w:b/>
          <w:bCs/>
        </w:rPr>
        <w:t xml:space="preserve">Bill </w:t>
      </w:r>
      <w:proofErr w:type="spellStart"/>
      <w:r w:rsidRPr="00BF2680">
        <w:rPr>
          <w:b/>
          <w:bCs/>
        </w:rPr>
        <w:t>Terlato</w:t>
      </w:r>
      <w:proofErr w:type="spellEnd"/>
      <w:r w:rsidRPr="00BF2680">
        <w:t xml:space="preserve"> (</w:t>
      </w:r>
      <w:proofErr w:type="spellStart"/>
      <w:r w:rsidRPr="00BF2680">
        <w:t>Terlato</w:t>
      </w:r>
      <w:proofErr w:type="spellEnd"/>
      <w:r w:rsidRPr="00BF2680">
        <w:t xml:space="preserve"> Wine group), </w:t>
      </w:r>
      <w:r w:rsidRPr="00BF2680">
        <w:rPr>
          <w:b/>
          <w:bCs/>
        </w:rPr>
        <w:t>Diva Moretti Polegato</w:t>
      </w:r>
      <w:r w:rsidRPr="00BF2680">
        <w:t xml:space="preserve"> (Villa Sandi) e </w:t>
      </w:r>
      <w:r w:rsidRPr="00BF2680">
        <w:rPr>
          <w:b/>
          <w:bCs/>
        </w:rPr>
        <w:t>Matteo Zoppas</w:t>
      </w:r>
      <w:r w:rsidRPr="00BF2680">
        <w:t>, presidente</w:t>
      </w:r>
      <w:r w:rsidRPr="00BF2680">
        <w:tab/>
        <w:t xml:space="preserve">ITA - </w:t>
      </w:r>
      <w:proofErr w:type="spellStart"/>
      <w:r w:rsidRPr="00BF2680">
        <w:t>Italian</w:t>
      </w:r>
      <w:proofErr w:type="spellEnd"/>
      <w:r w:rsidRPr="00BF2680">
        <w:t xml:space="preserve"> Trade Agency. Le conclusioni del panel sono invece affidate al ministro dell’Agricoltura, della sovranità alimentare e delle foreste, </w:t>
      </w:r>
      <w:r w:rsidRPr="00BF2680">
        <w:rPr>
          <w:b/>
          <w:bCs/>
        </w:rPr>
        <w:t>Francesco Lollobrigida</w:t>
      </w:r>
      <w:r w:rsidRPr="00BF2680">
        <w:t xml:space="preserve">.  </w:t>
      </w:r>
    </w:p>
    <w:p w14:paraId="3071CAE6" w14:textId="6429DB36" w:rsidR="005C0466" w:rsidRPr="00BF2680" w:rsidRDefault="005C0466" w:rsidP="00904160">
      <w:pPr>
        <w:jc w:val="both"/>
      </w:pPr>
      <w:r w:rsidRPr="00E160FF">
        <w:t xml:space="preserve">Alla cerimonia inaugurale sono presenti per Veronafiere anche la vicepresidente </w:t>
      </w:r>
      <w:r w:rsidRPr="00E160FF">
        <w:rPr>
          <w:b/>
          <w:bCs/>
        </w:rPr>
        <w:t>Marina Montedoro</w:t>
      </w:r>
      <w:r w:rsidRPr="00E160FF">
        <w:t xml:space="preserve"> e l’amministratrice delegata </w:t>
      </w:r>
      <w:r w:rsidRPr="00E160FF">
        <w:rPr>
          <w:b/>
          <w:bCs/>
        </w:rPr>
        <w:t>Barbara Ferro.</w:t>
      </w:r>
      <w:r>
        <w:t xml:space="preserve"> </w:t>
      </w:r>
      <w:r w:rsidRPr="00BF2680">
        <w:t xml:space="preserve"> </w:t>
      </w:r>
    </w:p>
    <w:p w14:paraId="6CC17823" w14:textId="748374E3" w:rsidR="00904160" w:rsidRPr="00BF2680" w:rsidRDefault="00904160" w:rsidP="00904160">
      <w:pPr>
        <w:jc w:val="both"/>
      </w:pPr>
      <w:r w:rsidRPr="00BF2680">
        <w:t xml:space="preserve">Tra i principali market focus in programma nelle due giornate di </w:t>
      </w:r>
      <w:proofErr w:type="spellStart"/>
      <w:r w:rsidRPr="00BF2680">
        <w:t>Vinitaly.USA</w:t>
      </w:r>
      <w:proofErr w:type="spellEnd"/>
      <w:r w:rsidRPr="00BF2680">
        <w:t xml:space="preserve"> quelli dedicati specificamente a Canada, Stati Uniti e Messico e il panel sullo stato del settore con la partecipazione di </w:t>
      </w:r>
      <w:proofErr w:type="spellStart"/>
      <w:r w:rsidRPr="00BF2680">
        <w:rPr>
          <w:b/>
          <w:bCs/>
        </w:rPr>
        <w:t>Kaleigh</w:t>
      </w:r>
      <w:proofErr w:type="spellEnd"/>
      <w:r w:rsidRPr="00BF2680">
        <w:rPr>
          <w:b/>
          <w:bCs/>
        </w:rPr>
        <w:t xml:space="preserve"> </w:t>
      </w:r>
      <w:proofErr w:type="spellStart"/>
      <w:r w:rsidRPr="00BF2680">
        <w:rPr>
          <w:b/>
          <w:bCs/>
        </w:rPr>
        <w:t>Theriault</w:t>
      </w:r>
      <w:proofErr w:type="spellEnd"/>
      <w:r w:rsidRPr="00BF2680">
        <w:t xml:space="preserve">, direttore Beverage Alcohol </w:t>
      </w:r>
      <w:proofErr w:type="spellStart"/>
      <w:r w:rsidRPr="00BF2680">
        <w:t>Thought</w:t>
      </w:r>
      <w:proofErr w:type="spellEnd"/>
      <w:r w:rsidRPr="00BF2680">
        <w:t xml:space="preserve"> Leadership </w:t>
      </w:r>
      <w:proofErr w:type="spellStart"/>
      <w:r w:rsidRPr="00BF2680">
        <w:rPr>
          <w:b/>
          <w:bCs/>
        </w:rPr>
        <w:t>NielsenIQ</w:t>
      </w:r>
      <w:proofErr w:type="spellEnd"/>
      <w:r w:rsidRPr="00BF2680">
        <w:t xml:space="preserve">, </w:t>
      </w:r>
      <w:r w:rsidRPr="00BF2680">
        <w:rPr>
          <w:b/>
          <w:bCs/>
        </w:rPr>
        <w:t>Francis Creighton</w:t>
      </w:r>
      <w:r w:rsidRPr="00BF2680">
        <w:t xml:space="preserve">, presidente </w:t>
      </w:r>
      <w:r w:rsidRPr="00BF2680">
        <w:rPr>
          <w:b/>
          <w:bCs/>
        </w:rPr>
        <w:t>WSWA</w:t>
      </w:r>
      <w:r w:rsidRPr="00BF2680">
        <w:t xml:space="preserve"> (Wine &amp; </w:t>
      </w:r>
      <w:proofErr w:type="spellStart"/>
      <w:r w:rsidRPr="00BF2680">
        <w:t>Spirits</w:t>
      </w:r>
      <w:proofErr w:type="spellEnd"/>
      <w:r w:rsidRPr="00BF2680">
        <w:t xml:space="preserve"> </w:t>
      </w:r>
      <w:proofErr w:type="spellStart"/>
      <w:r w:rsidRPr="00BF2680">
        <w:t>Wholesalers</w:t>
      </w:r>
      <w:proofErr w:type="spellEnd"/>
      <w:r w:rsidRPr="00BF2680">
        <w:t xml:space="preserve"> of America) e </w:t>
      </w:r>
      <w:proofErr w:type="spellStart"/>
      <w:r w:rsidRPr="00BF2680">
        <w:rPr>
          <w:b/>
          <w:bCs/>
        </w:rPr>
        <w:t>Chloë</w:t>
      </w:r>
      <w:proofErr w:type="spellEnd"/>
      <w:r w:rsidRPr="00BF2680">
        <w:rPr>
          <w:b/>
          <w:bCs/>
        </w:rPr>
        <w:t xml:space="preserve"> Schwartz</w:t>
      </w:r>
      <w:r w:rsidRPr="00BF2680">
        <w:t xml:space="preserve">, vicepresidente &amp; </w:t>
      </w:r>
      <w:proofErr w:type="spellStart"/>
      <w:r w:rsidRPr="00BF2680">
        <w:t>deputy</w:t>
      </w:r>
      <w:proofErr w:type="spellEnd"/>
      <w:r w:rsidRPr="00BF2680">
        <w:t xml:space="preserve"> sales manager </w:t>
      </w:r>
      <w:r w:rsidRPr="00BF2680">
        <w:rPr>
          <w:b/>
          <w:bCs/>
        </w:rPr>
        <w:t xml:space="preserve">V.O.S. </w:t>
      </w:r>
      <w:proofErr w:type="spellStart"/>
      <w:r w:rsidRPr="00BF2680">
        <w:rPr>
          <w:b/>
          <w:bCs/>
        </w:rPr>
        <w:t>Selections</w:t>
      </w:r>
      <w:proofErr w:type="spellEnd"/>
      <w:r w:rsidRPr="00BF2680">
        <w:t xml:space="preserve">. Sotto la lente anche le turbolenze tariffarie e le conseguenti strategie per affrontare i cambiamenti dei rapporti commerciali Usa-Italia nell’analisi di </w:t>
      </w:r>
      <w:r w:rsidRPr="00BF2680">
        <w:rPr>
          <w:b/>
          <w:bCs/>
        </w:rPr>
        <w:t xml:space="preserve">Benjamin </w:t>
      </w:r>
      <w:proofErr w:type="spellStart"/>
      <w:r w:rsidRPr="00BF2680">
        <w:rPr>
          <w:b/>
          <w:bCs/>
        </w:rPr>
        <w:t>Aneff</w:t>
      </w:r>
      <w:proofErr w:type="spellEnd"/>
      <w:r w:rsidRPr="00BF2680">
        <w:t>, presidente U.S. Wine Trade Alliance.</w:t>
      </w:r>
    </w:p>
    <w:p w14:paraId="552AC6E2" w14:textId="77777777" w:rsidR="00904160" w:rsidRPr="00BF2680" w:rsidRDefault="00904160" w:rsidP="00904160">
      <w:pPr>
        <w:jc w:val="both"/>
      </w:pPr>
      <w:r w:rsidRPr="00BF2680">
        <w:t xml:space="preserve">Il cartellone delle masterclass, di cui due guidate da Decanter e Wine </w:t>
      </w:r>
      <w:proofErr w:type="spellStart"/>
      <w:r w:rsidRPr="00BF2680">
        <w:t>Enthusiast</w:t>
      </w:r>
      <w:proofErr w:type="spellEnd"/>
      <w:r w:rsidRPr="00BF2680">
        <w:t xml:space="preserve">, si completa con 4 </w:t>
      </w:r>
      <w:proofErr w:type="spellStart"/>
      <w:r w:rsidRPr="00BF2680">
        <w:t>tasting</w:t>
      </w:r>
      <w:proofErr w:type="spellEnd"/>
      <w:r w:rsidRPr="00BF2680">
        <w:t xml:space="preserve"> firmati da </w:t>
      </w:r>
      <w:proofErr w:type="spellStart"/>
      <w:r w:rsidRPr="00BF2680">
        <w:rPr>
          <w:b/>
          <w:bCs/>
        </w:rPr>
        <w:t>SOLExpo</w:t>
      </w:r>
      <w:proofErr w:type="spellEnd"/>
      <w:r w:rsidRPr="00BF2680">
        <w:t xml:space="preserve">, la prima fiera internazionale in Italia dell'intera filiera oleicola, che a Chicago porta 21 referenze di olio extra vergine di oliva in assaggio di 13 aziende espositrici, da 6 regioni italiane (Abruzzo, Veneto, Campania, Puglia, Toscana, Marche). </w:t>
      </w:r>
    </w:p>
    <w:p w14:paraId="0F5914A1" w14:textId="46679988" w:rsidR="00904160" w:rsidRPr="00BF2680" w:rsidRDefault="00904160" w:rsidP="00904160">
      <w:pPr>
        <w:jc w:val="both"/>
      </w:pPr>
      <w:r w:rsidRPr="00E160FF">
        <w:t xml:space="preserve">A </w:t>
      </w:r>
      <w:proofErr w:type="spellStart"/>
      <w:r w:rsidRPr="00E160FF">
        <w:t>Vinitaly.USA</w:t>
      </w:r>
      <w:proofErr w:type="spellEnd"/>
      <w:r w:rsidR="005C0466" w:rsidRPr="00E160FF">
        <w:t xml:space="preserve">, che per la edizione 2025 ha come Ambassador di eccezione </w:t>
      </w:r>
      <w:r w:rsidR="005C0466" w:rsidRPr="00E160FF">
        <w:rPr>
          <w:b/>
          <w:bCs/>
        </w:rPr>
        <w:t>Kristian Ghedina</w:t>
      </w:r>
      <w:r w:rsidR="005C0466" w:rsidRPr="00E160FF">
        <w:t>, pluricampione italiano negli anni Novanta di sport invernali (discesa libera e supergigante)</w:t>
      </w:r>
      <w:r w:rsidR="005B65B7" w:rsidRPr="00E160FF">
        <w:t xml:space="preserve"> con 33 podi in Coppa del Mondo</w:t>
      </w:r>
      <w:r w:rsidR="005C0466" w:rsidRPr="00E160FF">
        <w:t>,</w:t>
      </w:r>
      <w:r w:rsidRPr="00BF2680">
        <w:t xml:space="preserve"> al via anche le sessioni di esame della Vinitaly international Academy (VIA) per 20 candidati</w:t>
      </w:r>
      <w:r w:rsidR="001C1B5D">
        <w:t xml:space="preserve"> provenienti da Illinois, Colorado, Oregon, California, Florida, North Carolina, Minnesota, Ontario, NY e New Jersey. </w:t>
      </w:r>
      <w:r w:rsidRPr="00BF2680">
        <w:t xml:space="preserve">Mentre nella serata del 5 ottobre è atteso l’annuncio della lista dei produttori di Vinitaly Operawine 2026 by Wine </w:t>
      </w:r>
      <w:proofErr w:type="spellStart"/>
      <w:r w:rsidRPr="00BF2680">
        <w:t>Spectator</w:t>
      </w:r>
      <w:proofErr w:type="spellEnd"/>
      <w:r w:rsidRPr="00BF2680">
        <w:t>.</w:t>
      </w:r>
    </w:p>
    <w:p w14:paraId="6A7FAF4D" w14:textId="429F20B3" w:rsidR="00FF074D" w:rsidRPr="00B64B2A" w:rsidRDefault="00C01554" w:rsidP="00FE640E">
      <w:pPr>
        <w:jc w:val="both"/>
        <w:rPr>
          <w:i/>
          <w:iCs/>
          <w:sz w:val="20"/>
          <w:szCs w:val="20"/>
        </w:rPr>
      </w:pPr>
      <w:r w:rsidRPr="00B64B2A">
        <w:rPr>
          <w:i/>
          <w:iCs/>
          <w:sz w:val="20"/>
          <w:szCs w:val="20"/>
        </w:rPr>
        <w:t xml:space="preserve">Dopo </w:t>
      </w:r>
      <w:proofErr w:type="spellStart"/>
      <w:r w:rsidRPr="00B64B2A">
        <w:rPr>
          <w:i/>
          <w:iCs/>
          <w:sz w:val="20"/>
          <w:szCs w:val="20"/>
        </w:rPr>
        <w:t>Vinitaly.USA</w:t>
      </w:r>
      <w:proofErr w:type="spellEnd"/>
      <w:r w:rsidRPr="00B64B2A">
        <w:rPr>
          <w:i/>
          <w:iCs/>
          <w:sz w:val="20"/>
          <w:szCs w:val="20"/>
        </w:rPr>
        <w:t xml:space="preserve">, il </w:t>
      </w:r>
      <w:proofErr w:type="gramStart"/>
      <w:r w:rsidRPr="00B64B2A">
        <w:rPr>
          <w:i/>
          <w:iCs/>
          <w:sz w:val="20"/>
          <w:szCs w:val="20"/>
        </w:rPr>
        <w:t>brand</w:t>
      </w:r>
      <w:proofErr w:type="gramEnd"/>
      <w:r w:rsidRPr="00B64B2A">
        <w:rPr>
          <w:i/>
          <w:iCs/>
          <w:sz w:val="20"/>
          <w:szCs w:val="20"/>
        </w:rPr>
        <w:t xml:space="preserve"> fieristico internazionale di Veronafiere dedicato alla promozione del vino italiano farà tappa in Giappone (Tokyo, 17 e 18 novembre), in Serbia con Vinitaly @Wine Vision by Open </w:t>
      </w:r>
      <w:proofErr w:type="spellStart"/>
      <w:r w:rsidRPr="00B64B2A">
        <w:rPr>
          <w:i/>
          <w:iCs/>
          <w:sz w:val="20"/>
          <w:szCs w:val="20"/>
        </w:rPr>
        <w:t>Balkan</w:t>
      </w:r>
      <w:proofErr w:type="spellEnd"/>
      <w:r w:rsidRPr="00B64B2A">
        <w:rPr>
          <w:i/>
          <w:iCs/>
          <w:sz w:val="20"/>
          <w:szCs w:val="20"/>
        </w:rPr>
        <w:t xml:space="preserve"> (Belgrado, 22-25 novembre) e di seguito in Albania (Tirana, 26 novembre). Il 2025 si chiuderà con Vinitaly Preview in Tailandia (Bangkok) e India dicembre). Mentre, ad oggi, il calendario estero 2026 di Veronafiere prevede Vinitaly Roadshow India (Mumbai e Panaji - Goa 16 e 18 gennaio 2026), per proseguire poi in Polonia (Varsavia, fine gennaio 2026) e in Norvegia (Oslo, febbraio). L’Asia torna al centro della strategia di internazionalizzazione a marzo con Vinitaly China Chengdu (22-25 marzo), che passerà il testimone a Verona per la 58^ edizione di Vinitaly (12-15 </w:t>
      </w:r>
      <w:proofErr w:type="gramStart"/>
      <w:r w:rsidRPr="00B64B2A">
        <w:rPr>
          <w:i/>
          <w:iCs/>
          <w:sz w:val="20"/>
          <w:szCs w:val="20"/>
        </w:rPr>
        <w:t>Aprile</w:t>
      </w:r>
      <w:proofErr w:type="gramEnd"/>
      <w:r w:rsidRPr="00B64B2A">
        <w:rPr>
          <w:i/>
          <w:iCs/>
          <w:sz w:val="20"/>
          <w:szCs w:val="20"/>
        </w:rPr>
        <w:t xml:space="preserve"> 2026). Confermato anche </w:t>
      </w:r>
      <w:proofErr w:type="spellStart"/>
      <w:r w:rsidRPr="00B64B2A">
        <w:rPr>
          <w:i/>
          <w:iCs/>
          <w:sz w:val="20"/>
          <w:szCs w:val="20"/>
        </w:rPr>
        <w:t>Vinitaly.USA</w:t>
      </w:r>
      <w:proofErr w:type="spellEnd"/>
      <w:r w:rsidRPr="00B64B2A">
        <w:rPr>
          <w:i/>
          <w:iCs/>
          <w:sz w:val="20"/>
          <w:szCs w:val="20"/>
        </w:rPr>
        <w:t xml:space="preserve"> 2026.</w:t>
      </w:r>
    </w:p>
    <w:p w14:paraId="2FAA2764" w14:textId="47A044E4" w:rsidR="005267D2" w:rsidRDefault="005267D2" w:rsidP="005267D2">
      <w:pPr>
        <w:spacing w:after="0" w:line="240" w:lineRule="auto"/>
        <w:jc w:val="both"/>
        <w:rPr>
          <w:rFonts w:ascii="Calibri" w:hAnsi="Calibri" w:cs="Calibri"/>
          <w:b/>
          <w:bCs/>
          <w:sz w:val="16"/>
          <w:szCs w:val="16"/>
        </w:rPr>
      </w:pPr>
    </w:p>
    <w:p w14:paraId="58F1C276" w14:textId="2A202EA5" w:rsidR="005267D2" w:rsidRPr="00B42EE9" w:rsidRDefault="005267D2" w:rsidP="005267D2">
      <w:pPr>
        <w:spacing w:after="0" w:line="240" w:lineRule="auto"/>
        <w:jc w:val="both"/>
        <w:rPr>
          <w:rFonts w:ascii="Aptos" w:hAnsi="Aptos" w:cs="Calibri"/>
          <w:b/>
          <w:bCs/>
          <w:sz w:val="16"/>
          <w:szCs w:val="16"/>
        </w:rPr>
      </w:pPr>
      <w:r w:rsidRPr="00B42EE9">
        <w:rPr>
          <w:rFonts w:ascii="Aptos" w:hAnsi="Aptos" w:cs="Calibri"/>
          <w:b/>
          <w:bCs/>
          <w:sz w:val="16"/>
          <w:szCs w:val="16"/>
        </w:rPr>
        <w:t xml:space="preserve">Corporate &amp; Product </w:t>
      </w:r>
      <w:proofErr w:type="spellStart"/>
      <w:r w:rsidRPr="00B42EE9">
        <w:rPr>
          <w:rFonts w:ascii="Aptos" w:hAnsi="Aptos" w:cs="Calibri"/>
          <w:b/>
          <w:bCs/>
          <w:sz w:val="16"/>
          <w:szCs w:val="16"/>
        </w:rPr>
        <w:t>Communication</w:t>
      </w:r>
      <w:proofErr w:type="spellEnd"/>
      <w:r w:rsidRPr="00B42EE9">
        <w:rPr>
          <w:rFonts w:ascii="Aptos" w:hAnsi="Aptos" w:cs="Calibri"/>
          <w:b/>
          <w:bCs/>
          <w:sz w:val="16"/>
          <w:szCs w:val="16"/>
        </w:rPr>
        <w:t xml:space="preserve"> Veronafiere </w:t>
      </w:r>
    </w:p>
    <w:p w14:paraId="4DBE2134" w14:textId="77777777" w:rsidR="005267D2" w:rsidRPr="00B42EE9" w:rsidRDefault="005267D2" w:rsidP="005267D2">
      <w:pPr>
        <w:spacing w:after="0" w:line="240" w:lineRule="auto"/>
        <w:jc w:val="both"/>
        <w:rPr>
          <w:rFonts w:ascii="Aptos" w:hAnsi="Aptos" w:cs="Calibri"/>
          <w:sz w:val="16"/>
          <w:szCs w:val="16"/>
        </w:rPr>
      </w:pPr>
      <w:r w:rsidRPr="00B42EE9">
        <w:rPr>
          <w:rFonts w:ascii="Aptos" w:hAnsi="Aptos" w:cs="Calibri"/>
          <w:sz w:val="16"/>
          <w:szCs w:val="16"/>
        </w:rPr>
        <w:t>Responsabile Carlo Alberto Delaini T. 045.8298242-427| M +39 3357367388</w:t>
      </w:r>
    </w:p>
    <w:p w14:paraId="0801A77E" w14:textId="77777777" w:rsidR="005267D2" w:rsidRPr="00B42EE9" w:rsidRDefault="005267D2" w:rsidP="005267D2">
      <w:pPr>
        <w:spacing w:after="0" w:line="240" w:lineRule="auto"/>
        <w:jc w:val="both"/>
        <w:rPr>
          <w:rFonts w:ascii="Aptos" w:hAnsi="Aptos" w:cs="Calibri"/>
          <w:b/>
          <w:bCs/>
          <w:sz w:val="16"/>
          <w:szCs w:val="16"/>
        </w:rPr>
      </w:pPr>
      <w:r w:rsidRPr="00B42EE9">
        <w:rPr>
          <w:rFonts w:ascii="Aptos" w:hAnsi="Aptos" w:cs="Calibri"/>
          <w:b/>
          <w:bCs/>
          <w:sz w:val="16"/>
          <w:szCs w:val="16"/>
        </w:rPr>
        <w:t>Ufficio Stampa Veronafiere</w:t>
      </w:r>
    </w:p>
    <w:p w14:paraId="3E61BEA6" w14:textId="04EF2975" w:rsidR="005267D2" w:rsidRPr="00B42EE9" w:rsidRDefault="005267D2" w:rsidP="005267D2">
      <w:pPr>
        <w:spacing w:after="0" w:line="240" w:lineRule="auto"/>
        <w:jc w:val="both"/>
        <w:rPr>
          <w:rFonts w:ascii="Aptos" w:hAnsi="Aptos" w:cs="Calibri"/>
          <w:sz w:val="16"/>
          <w:szCs w:val="16"/>
        </w:rPr>
      </w:pPr>
      <w:r w:rsidRPr="00B42EE9">
        <w:rPr>
          <w:rFonts w:ascii="Aptos" w:hAnsi="Aptos" w:cs="Calibri"/>
          <w:sz w:val="16"/>
          <w:szCs w:val="16"/>
        </w:rPr>
        <w:t>Francesco Marchi T. 045 8298350 | M. +39 33426560174</w:t>
      </w:r>
      <w:r w:rsidR="00904160" w:rsidRPr="00B42EE9">
        <w:rPr>
          <w:rFonts w:ascii="Aptos" w:hAnsi="Aptos" w:cs="Calibri"/>
          <w:sz w:val="16"/>
          <w:szCs w:val="16"/>
        </w:rPr>
        <w:t xml:space="preserve">; </w:t>
      </w:r>
      <w:r w:rsidRPr="00B42EE9">
        <w:rPr>
          <w:rFonts w:ascii="Aptos" w:hAnsi="Aptos" w:cs="Calibri"/>
          <w:sz w:val="16"/>
          <w:szCs w:val="16"/>
        </w:rPr>
        <w:t>Giorgia Dusi M. +39 3316406192 | E-mail: dusi@veronafiere.it</w:t>
      </w:r>
    </w:p>
    <w:p w14:paraId="46DBC17E" w14:textId="77777777" w:rsidR="005267D2" w:rsidRPr="00B42EE9" w:rsidRDefault="005267D2" w:rsidP="005267D2">
      <w:pPr>
        <w:spacing w:after="0" w:line="240" w:lineRule="auto"/>
        <w:jc w:val="both"/>
        <w:rPr>
          <w:rFonts w:ascii="Aptos" w:hAnsi="Aptos" w:cs="Calibri"/>
          <w:sz w:val="16"/>
          <w:szCs w:val="16"/>
        </w:rPr>
      </w:pPr>
      <w:r w:rsidRPr="00B42EE9">
        <w:rPr>
          <w:rFonts w:ascii="Aptos" w:hAnsi="Aptos" w:cs="Calibri"/>
          <w:sz w:val="16"/>
          <w:szCs w:val="16"/>
        </w:rPr>
        <w:t xml:space="preserve">E-mail: </w:t>
      </w:r>
      <w:hyperlink r:id="rId10" w:history="1">
        <w:r w:rsidRPr="00B42EE9">
          <w:rPr>
            <w:rStyle w:val="Collegamentoipertestuale"/>
            <w:rFonts w:ascii="Aptos" w:hAnsi="Aptos" w:cs="Calibri"/>
            <w:sz w:val="16"/>
            <w:szCs w:val="16"/>
          </w:rPr>
          <w:t>pressoffice@veronafiere.it</w:t>
        </w:r>
      </w:hyperlink>
      <w:r w:rsidRPr="00B42EE9">
        <w:rPr>
          <w:rFonts w:ascii="Aptos" w:hAnsi="Aptos" w:cs="Calibri"/>
          <w:sz w:val="16"/>
          <w:szCs w:val="16"/>
        </w:rPr>
        <w:t xml:space="preserve"> Web: veronafiere.it </w:t>
      </w:r>
    </w:p>
    <w:p w14:paraId="0AC82CF6" w14:textId="77777777" w:rsidR="005267D2" w:rsidRPr="00B42EE9" w:rsidRDefault="005267D2" w:rsidP="005267D2">
      <w:pPr>
        <w:spacing w:after="0" w:line="240" w:lineRule="auto"/>
        <w:jc w:val="both"/>
        <w:rPr>
          <w:rFonts w:ascii="Aptos" w:hAnsi="Aptos" w:cs="Calibri"/>
          <w:b/>
          <w:bCs/>
          <w:sz w:val="16"/>
          <w:szCs w:val="16"/>
        </w:rPr>
      </w:pPr>
      <w:r w:rsidRPr="00B42EE9">
        <w:rPr>
          <w:rFonts w:ascii="Aptos" w:hAnsi="Aptos" w:cs="Calibri"/>
          <w:b/>
          <w:bCs/>
          <w:sz w:val="16"/>
          <w:szCs w:val="16"/>
        </w:rPr>
        <w:t>Ispropress</w:t>
      </w:r>
    </w:p>
    <w:p w14:paraId="5DC148A1" w14:textId="3E9B1DC9" w:rsidR="005267D2" w:rsidRPr="004D4CE5" w:rsidRDefault="005267D2" w:rsidP="004D4CE5">
      <w:pPr>
        <w:spacing w:after="0" w:line="240" w:lineRule="auto"/>
        <w:jc w:val="both"/>
        <w:rPr>
          <w:rFonts w:ascii="Aptos" w:hAnsi="Aptos" w:cs="Calibri"/>
          <w:sz w:val="16"/>
          <w:szCs w:val="16"/>
        </w:rPr>
      </w:pPr>
      <w:r w:rsidRPr="00B42EE9">
        <w:rPr>
          <w:rFonts w:ascii="Aptos" w:hAnsi="Aptos" w:cs="Calibri"/>
          <w:sz w:val="16"/>
          <w:szCs w:val="16"/>
        </w:rPr>
        <w:t>Benny Lonardi (</w:t>
      </w:r>
      <w:r w:rsidR="00904160" w:rsidRPr="00B42EE9">
        <w:rPr>
          <w:rFonts w:ascii="Aptos" w:hAnsi="Aptos" w:cs="Calibri"/>
          <w:sz w:val="16"/>
          <w:szCs w:val="16"/>
        </w:rPr>
        <w:t xml:space="preserve">+39 </w:t>
      </w:r>
      <w:r w:rsidRPr="00B42EE9">
        <w:rPr>
          <w:rFonts w:ascii="Aptos" w:hAnsi="Aptos" w:cs="Calibri"/>
          <w:sz w:val="16"/>
          <w:szCs w:val="16"/>
        </w:rPr>
        <w:t>393.455.5590 </w:t>
      </w:r>
      <w:hyperlink r:id="rId11" w:history="1">
        <w:r w:rsidR="00904160" w:rsidRPr="00B42EE9">
          <w:rPr>
            <w:rStyle w:val="Collegamentoipertestuale"/>
            <w:rFonts w:ascii="Aptos" w:hAnsi="Aptos" w:cs="Calibri"/>
            <w:sz w:val="16"/>
            <w:szCs w:val="16"/>
          </w:rPr>
          <w:t>direzione@ispropress.it</w:t>
        </w:r>
      </w:hyperlink>
      <w:r w:rsidRPr="00B42EE9">
        <w:rPr>
          <w:rFonts w:ascii="Aptos" w:hAnsi="Aptos" w:cs="Calibri"/>
          <w:sz w:val="16"/>
          <w:szCs w:val="16"/>
        </w:rPr>
        <w:t>)</w:t>
      </w:r>
      <w:r w:rsidR="00904160" w:rsidRPr="00B42EE9">
        <w:rPr>
          <w:rFonts w:ascii="Aptos" w:hAnsi="Aptos" w:cs="Calibri"/>
          <w:sz w:val="16"/>
          <w:szCs w:val="16"/>
        </w:rPr>
        <w:t xml:space="preserve">; </w:t>
      </w:r>
      <w:r w:rsidRPr="00B42EE9">
        <w:rPr>
          <w:rFonts w:ascii="Aptos" w:hAnsi="Aptos" w:cs="Calibri"/>
          <w:sz w:val="16"/>
          <w:szCs w:val="16"/>
        </w:rPr>
        <w:t>Simone Velasco (</w:t>
      </w:r>
      <w:r w:rsidR="00904160" w:rsidRPr="00B42EE9">
        <w:rPr>
          <w:rFonts w:ascii="Aptos" w:hAnsi="Aptos" w:cs="Calibri"/>
          <w:sz w:val="16"/>
          <w:szCs w:val="16"/>
        </w:rPr>
        <w:t xml:space="preserve">+39 </w:t>
      </w:r>
      <w:r w:rsidRPr="00B42EE9">
        <w:rPr>
          <w:rFonts w:ascii="Aptos" w:hAnsi="Aptos" w:cs="Calibri"/>
          <w:sz w:val="16"/>
          <w:szCs w:val="16"/>
        </w:rPr>
        <w:t>327.9131676 </w:t>
      </w:r>
      <w:hyperlink r:id="rId12" w:history="1">
        <w:r w:rsidR="009831B9" w:rsidRPr="00BA7657">
          <w:rPr>
            <w:rStyle w:val="Collegamentoipertestuale"/>
            <w:rFonts w:ascii="Aptos" w:hAnsi="Aptos" w:cs="Calibri"/>
            <w:sz w:val="16"/>
            <w:szCs w:val="16"/>
          </w:rPr>
          <w:t>simovela@ispropress.it</w:t>
        </w:r>
      </w:hyperlink>
      <w:r w:rsidRPr="00B42EE9">
        <w:rPr>
          <w:rFonts w:ascii="Aptos" w:hAnsi="Aptos" w:cs="Calibri"/>
          <w:sz w:val="16"/>
          <w:szCs w:val="16"/>
        </w:rPr>
        <w:t>)</w:t>
      </w:r>
    </w:p>
    <w:p w14:paraId="2A58EE82" w14:textId="77777777" w:rsidR="009831B9" w:rsidRDefault="009831B9" w:rsidP="004D4CE5">
      <w:pPr>
        <w:spacing w:after="0" w:line="240" w:lineRule="auto"/>
        <w:jc w:val="both"/>
        <w:rPr>
          <w:rFonts w:ascii="Aptos" w:hAnsi="Aptos" w:cs="Calibri"/>
          <w:sz w:val="16"/>
          <w:szCs w:val="16"/>
        </w:rPr>
      </w:pPr>
    </w:p>
    <w:p w14:paraId="6E4F0841" w14:textId="45215223" w:rsidR="005267D2" w:rsidRPr="005267D2" w:rsidRDefault="00904160" w:rsidP="001214D8">
      <w:pPr>
        <w:jc w:val="center"/>
        <w:rPr>
          <w:rFonts w:ascii="Calibri" w:hAnsi="Calibri" w:cs="Calibri"/>
        </w:rPr>
      </w:pPr>
      <w:r>
        <w:rPr>
          <w:noProof/>
        </w:rPr>
        <w:drawing>
          <wp:inline distT="0" distB="0" distL="0" distR="0" wp14:anchorId="0BBD36ED" wp14:editId="6D046D52">
            <wp:extent cx="2999113" cy="1249682"/>
            <wp:effectExtent l="0" t="0" r="0" b="7620"/>
            <wp:docPr id="1676944726" name="Immagine 1" descr="Immagine che contiene testo, schermata, Carattere, design&#10;&#10;Il contenuto generato dall'IA potrebbe non essere corretto.">
              <a:extLst xmlns:a="http://schemas.openxmlformats.org/drawingml/2006/main">
                <a:ext uri="{FF2B5EF4-FFF2-40B4-BE49-F238E27FC236}">
                  <a16:creationId xmlns:a16="http://schemas.microsoft.com/office/drawing/2014/main" id="{D1CCC7F1-F7A8-4B35-AADF-3A745C9173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44726" name="Immagine 1" descr="Immagine che contiene testo, schermata, Carattere, design&#10;&#10;Il contenuto generato dall'IA potrebbe non essere corret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3549" cy="1251530"/>
                    </a:xfrm>
                    <a:prstGeom prst="rect">
                      <a:avLst/>
                    </a:prstGeom>
                    <a:noFill/>
                    <a:ln>
                      <a:noFill/>
                    </a:ln>
                  </pic:spPr>
                </pic:pic>
              </a:graphicData>
            </a:graphic>
          </wp:inline>
        </w:drawing>
      </w:r>
    </w:p>
    <w:sectPr w:rsidR="005267D2" w:rsidRPr="005267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FAF"/>
    <w:multiLevelType w:val="multilevel"/>
    <w:tmpl w:val="084E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D00145"/>
    <w:multiLevelType w:val="hybridMultilevel"/>
    <w:tmpl w:val="38B4D876"/>
    <w:lvl w:ilvl="0" w:tplc="4ED0EC14">
      <w:start w:val="1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146958">
    <w:abstractNumId w:val="1"/>
  </w:num>
  <w:num w:numId="2" w16cid:durableId="193176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08"/>
    <w:rsid w:val="0001714E"/>
    <w:rsid w:val="00021625"/>
    <w:rsid w:val="00022AAB"/>
    <w:rsid w:val="00023C1A"/>
    <w:rsid w:val="00034953"/>
    <w:rsid w:val="00044247"/>
    <w:rsid w:val="0005151C"/>
    <w:rsid w:val="0005277F"/>
    <w:rsid w:val="0005548A"/>
    <w:rsid w:val="0005640D"/>
    <w:rsid w:val="00062384"/>
    <w:rsid w:val="00064465"/>
    <w:rsid w:val="00065A99"/>
    <w:rsid w:val="00066068"/>
    <w:rsid w:val="00066222"/>
    <w:rsid w:val="000669B0"/>
    <w:rsid w:val="000932CF"/>
    <w:rsid w:val="000B1DFE"/>
    <w:rsid w:val="000C4A91"/>
    <w:rsid w:val="000C5F22"/>
    <w:rsid w:val="000D4A76"/>
    <w:rsid w:val="000D4FCA"/>
    <w:rsid w:val="000D5238"/>
    <w:rsid w:val="000D7EC8"/>
    <w:rsid w:val="000E0E4D"/>
    <w:rsid w:val="000F6655"/>
    <w:rsid w:val="000F71D8"/>
    <w:rsid w:val="000F7E7B"/>
    <w:rsid w:val="001016D9"/>
    <w:rsid w:val="00112984"/>
    <w:rsid w:val="001214D8"/>
    <w:rsid w:val="00121C46"/>
    <w:rsid w:val="001276C7"/>
    <w:rsid w:val="001359B5"/>
    <w:rsid w:val="001416AB"/>
    <w:rsid w:val="00142E8C"/>
    <w:rsid w:val="0015383F"/>
    <w:rsid w:val="00184D83"/>
    <w:rsid w:val="001860A5"/>
    <w:rsid w:val="001878CF"/>
    <w:rsid w:val="0019162F"/>
    <w:rsid w:val="001A0023"/>
    <w:rsid w:val="001A25D8"/>
    <w:rsid w:val="001A66AC"/>
    <w:rsid w:val="001A7CE0"/>
    <w:rsid w:val="001B2564"/>
    <w:rsid w:val="001C1B5D"/>
    <w:rsid w:val="001C4A5A"/>
    <w:rsid w:val="001F4EDB"/>
    <w:rsid w:val="001F7C6B"/>
    <w:rsid w:val="002066FC"/>
    <w:rsid w:val="00230779"/>
    <w:rsid w:val="00251ED7"/>
    <w:rsid w:val="00263127"/>
    <w:rsid w:val="0026340F"/>
    <w:rsid w:val="0026625D"/>
    <w:rsid w:val="00270679"/>
    <w:rsid w:val="0027069E"/>
    <w:rsid w:val="00273373"/>
    <w:rsid w:val="002816F0"/>
    <w:rsid w:val="00295F32"/>
    <w:rsid w:val="002A1587"/>
    <w:rsid w:val="002A527F"/>
    <w:rsid w:val="002C2DBE"/>
    <w:rsid w:val="002C7670"/>
    <w:rsid w:val="002D6F6C"/>
    <w:rsid w:val="002D7B3F"/>
    <w:rsid w:val="002E0225"/>
    <w:rsid w:val="002E6736"/>
    <w:rsid w:val="002E7F0D"/>
    <w:rsid w:val="00303CC9"/>
    <w:rsid w:val="00306518"/>
    <w:rsid w:val="00307D6F"/>
    <w:rsid w:val="00321C35"/>
    <w:rsid w:val="00327620"/>
    <w:rsid w:val="003308B9"/>
    <w:rsid w:val="00330A37"/>
    <w:rsid w:val="00354DC4"/>
    <w:rsid w:val="0035781F"/>
    <w:rsid w:val="00364D7A"/>
    <w:rsid w:val="00381B1E"/>
    <w:rsid w:val="003A0B43"/>
    <w:rsid w:val="003A3BBA"/>
    <w:rsid w:val="003A5AE9"/>
    <w:rsid w:val="003A697E"/>
    <w:rsid w:val="003C0E23"/>
    <w:rsid w:val="003C1FA5"/>
    <w:rsid w:val="003C2960"/>
    <w:rsid w:val="003D6763"/>
    <w:rsid w:val="003E3155"/>
    <w:rsid w:val="003E51F9"/>
    <w:rsid w:val="003F2B16"/>
    <w:rsid w:val="003F2F44"/>
    <w:rsid w:val="003F38BD"/>
    <w:rsid w:val="003F7D54"/>
    <w:rsid w:val="004310DC"/>
    <w:rsid w:val="0043697D"/>
    <w:rsid w:val="00437A41"/>
    <w:rsid w:val="004441E4"/>
    <w:rsid w:val="004450CE"/>
    <w:rsid w:val="00454E71"/>
    <w:rsid w:val="004569A7"/>
    <w:rsid w:val="00472896"/>
    <w:rsid w:val="004B0063"/>
    <w:rsid w:val="004C639C"/>
    <w:rsid w:val="004D4CE5"/>
    <w:rsid w:val="004E5666"/>
    <w:rsid w:val="004E623A"/>
    <w:rsid w:val="004E7641"/>
    <w:rsid w:val="004F469F"/>
    <w:rsid w:val="00501B46"/>
    <w:rsid w:val="00504BF6"/>
    <w:rsid w:val="00513F92"/>
    <w:rsid w:val="00515FDA"/>
    <w:rsid w:val="005202B7"/>
    <w:rsid w:val="005267D2"/>
    <w:rsid w:val="00533734"/>
    <w:rsid w:val="00535A8C"/>
    <w:rsid w:val="0054368F"/>
    <w:rsid w:val="0055539A"/>
    <w:rsid w:val="00561668"/>
    <w:rsid w:val="00563F53"/>
    <w:rsid w:val="00586921"/>
    <w:rsid w:val="0058726C"/>
    <w:rsid w:val="005A3EEF"/>
    <w:rsid w:val="005B65B7"/>
    <w:rsid w:val="005C0466"/>
    <w:rsid w:val="005D328C"/>
    <w:rsid w:val="005F1807"/>
    <w:rsid w:val="005F1F0E"/>
    <w:rsid w:val="00601AB3"/>
    <w:rsid w:val="00610EEC"/>
    <w:rsid w:val="00632602"/>
    <w:rsid w:val="00634A40"/>
    <w:rsid w:val="006529AF"/>
    <w:rsid w:val="00664973"/>
    <w:rsid w:val="006964AE"/>
    <w:rsid w:val="00696C9D"/>
    <w:rsid w:val="0069736B"/>
    <w:rsid w:val="0069752A"/>
    <w:rsid w:val="006A5E2C"/>
    <w:rsid w:val="006B06B0"/>
    <w:rsid w:val="006B63D2"/>
    <w:rsid w:val="006C25DF"/>
    <w:rsid w:val="006C3A48"/>
    <w:rsid w:val="006D0F12"/>
    <w:rsid w:val="006E08C9"/>
    <w:rsid w:val="006E2BDA"/>
    <w:rsid w:val="006F0AA9"/>
    <w:rsid w:val="006F4640"/>
    <w:rsid w:val="00701A11"/>
    <w:rsid w:val="007131CB"/>
    <w:rsid w:val="00715308"/>
    <w:rsid w:val="00725B21"/>
    <w:rsid w:val="007270CD"/>
    <w:rsid w:val="00743AD2"/>
    <w:rsid w:val="0074728F"/>
    <w:rsid w:val="0075116A"/>
    <w:rsid w:val="00761108"/>
    <w:rsid w:val="007648C3"/>
    <w:rsid w:val="00777B2A"/>
    <w:rsid w:val="00791685"/>
    <w:rsid w:val="007A36BF"/>
    <w:rsid w:val="007C6DFA"/>
    <w:rsid w:val="007D3505"/>
    <w:rsid w:val="007D4716"/>
    <w:rsid w:val="008003EA"/>
    <w:rsid w:val="00801C4B"/>
    <w:rsid w:val="00807C22"/>
    <w:rsid w:val="00811933"/>
    <w:rsid w:val="0082541E"/>
    <w:rsid w:val="00831618"/>
    <w:rsid w:val="00841756"/>
    <w:rsid w:val="00866564"/>
    <w:rsid w:val="00870080"/>
    <w:rsid w:val="008841EE"/>
    <w:rsid w:val="0088495B"/>
    <w:rsid w:val="008857E2"/>
    <w:rsid w:val="008A4B73"/>
    <w:rsid w:val="008B0FED"/>
    <w:rsid w:val="008B19B5"/>
    <w:rsid w:val="008C3A36"/>
    <w:rsid w:val="008D29B1"/>
    <w:rsid w:val="008D3041"/>
    <w:rsid w:val="008D4F0D"/>
    <w:rsid w:val="008F3D3C"/>
    <w:rsid w:val="008F6C33"/>
    <w:rsid w:val="00904160"/>
    <w:rsid w:val="00906F0D"/>
    <w:rsid w:val="00915937"/>
    <w:rsid w:val="00922918"/>
    <w:rsid w:val="00922C09"/>
    <w:rsid w:val="009235CB"/>
    <w:rsid w:val="009240C0"/>
    <w:rsid w:val="0093241B"/>
    <w:rsid w:val="00932B3C"/>
    <w:rsid w:val="00940AFB"/>
    <w:rsid w:val="009434E1"/>
    <w:rsid w:val="00944918"/>
    <w:rsid w:val="00950307"/>
    <w:rsid w:val="00955014"/>
    <w:rsid w:val="009618BE"/>
    <w:rsid w:val="00964C80"/>
    <w:rsid w:val="00974B7F"/>
    <w:rsid w:val="009831B9"/>
    <w:rsid w:val="009840B6"/>
    <w:rsid w:val="00990641"/>
    <w:rsid w:val="00997345"/>
    <w:rsid w:val="009A62BC"/>
    <w:rsid w:val="009A6B7B"/>
    <w:rsid w:val="009A771A"/>
    <w:rsid w:val="009B1A78"/>
    <w:rsid w:val="009B432A"/>
    <w:rsid w:val="009B43AC"/>
    <w:rsid w:val="009C275B"/>
    <w:rsid w:val="009D0867"/>
    <w:rsid w:val="009D2E2C"/>
    <w:rsid w:val="009D6720"/>
    <w:rsid w:val="009E44BA"/>
    <w:rsid w:val="009E77F9"/>
    <w:rsid w:val="009F5F27"/>
    <w:rsid w:val="009F6FF6"/>
    <w:rsid w:val="00A055F1"/>
    <w:rsid w:val="00A17791"/>
    <w:rsid w:val="00A24055"/>
    <w:rsid w:val="00A25852"/>
    <w:rsid w:val="00A34922"/>
    <w:rsid w:val="00A34D16"/>
    <w:rsid w:val="00A41204"/>
    <w:rsid w:val="00A432EC"/>
    <w:rsid w:val="00A56404"/>
    <w:rsid w:val="00A564F1"/>
    <w:rsid w:val="00A57D33"/>
    <w:rsid w:val="00A76383"/>
    <w:rsid w:val="00A76DC6"/>
    <w:rsid w:val="00A81172"/>
    <w:rsid w:val="00A87480"/>
    <w:rsid w:val="00AB0DC9"/>
    <w:rsid w:val="00AB3630"/>
    <w:rsid w:val="00AC2471"/>
    <w:rsid w:val="00AC3CBC"/>
    <w:rsid w:val="00AC5E48"/>
    <w:rsid w:val="00AC760A"/>
    <w:rsid w:val="00AD7A95"/>
    <w:rsid w:val="00AF0FF3"/>
    <w:rsid w:val="00B25DE7"/>
    <w:rsid w:val="00B4092F"/>
    <w:rsid w:val="00B41FB7"/>
    <w:rsid w:val="00B42EE9"/>
    <w:rsid w:val="00B45C2E"/>
    <w:rsid w:val="00B506C6"/>
    <w:rsid w:val="00B64B2A"/>
    <w:rsid w:val="00B76295"/>
    <w:rsid w:val="00B90F03"/>
    <w:rsid w:val="00B97886"/>
    <w:rsid w:val="00BA1E8A"/>
    <w:rsid w:val="00BB094E"/>
    <w:rsid w:val="00BC6B82"/>
    <w:rsid w:val="00BD7C1D"/>
    <w:rsid w:val="00BE3EB5"/>
    <w:rsid w:val="00BF2680"/>
    <w:rsid w:val="00BF30BE"/>
    <w:rsid w:val="00BF7C9B"/>
    <w:rsid w:val="00C009A6"/>
    <w:rsid w:val="00C01554"/>
    <w:rsid w:val="00C2116E"/>
    <w:rsid w:val="00C26C2A"/>
    <w:rsid w:val="00C55CC1"/>
    <w:rsid w:val="00C7000E"/>
    <w:rsid w:val="00C7316B"/>
    <w:rsid w:val="00C878CA"/>
    <w:rsid w:val="00C916C0"/>
    <w:rsid w:val="00C950C1"/>
    <w:rsid w:val="00CA7310"/>
    <w:rsid w:val="00CB0E0C"/>
    <w:rsid w:val="00CB2CE2"/>
    <w:rsid w:val="00CC335A"/>
    <w:rsid w:val="00CC4FCC"/>
    <w:rsid w:val="00CD6A51"/>
    <w:rsid w:val="00CF1807"/>
    <w:rsid w:val="00CF478B"/>
    <w:rsid w:val="00CF7CB4"/>
    <w:rsid w:val="00D021FB"/>
    <w:rsid w:val="00D11D82"/>
    <w:rsid w:val="00D3077B"/>
    <w:rsid w:val="00D33B6E"/>
    <w:rsid w:val="00D46838"/>
    <w:rsid w:val="00D5366E"/>
    <w:rsid w:val="00D65F5F"/>
    <w:rsid w:val="00D675F6"/>
    <w:rsid w:val="00D70668"/>
    <w:rsid w:val="00D7343B"/>
    <w:rsid w:val="00DA01B1"/>
    <w:rsid w:val="00DD2DA5"/>
    <w:rsid w:val="00DE1DB3"/>
    <w:rsid w:val="00DF608F"/>
    <w:rsid w:val="00E113A3"/>
    <w:rsid w:val="00E14DDF"/>
    <w:rsid w:val="00E160FF"/>
    <w:rsid w:val="00E41661"/>
    <w:rsid w:val="00E44972"/>
    <w:rsid w:val="00E53BC8"/>
    <w:rsid w:val="00E55C59"/>
    <w:rsid w:val="00E646B0"/>
    <w:rsid w:val="00E76BDE"/>
    <w:rsid w:val="00E83BF5"/>
    <w:rsid w:val="00EB45AA"/>
    <w:rsid w:val="00EC0B9B"/>
    <w:rsid w:val="00ED1615"/>
    <w:rsid w:val="00ED235C"/>
    <w:rsid w:val="00EE18B2"/>
    <w:rsid w:val="00EF1098"/>
    <w:rsid w:val="00EF5D03"/>
    <w:rsid w:val="00F151E3"/>
    <w:rsid w:val="00F252B4"/>
    <w:rsid w:val="00F34448"/>
    <w:rsid w:val="00F40935"/>
    <w:rsid w:val="00F42D5A"/>
    <w:rsid w:val="00F435B8"/>
    <w:rsid w:val="00F47A83"/>
    <w:rsid w:val="00F51620"/>
    <w:rsid w:val="00F52298"/>
    <w:rsid w:val="00F76449"/>
    <w:rsid w:val="00F94BB7"/>
    <w:rsid w:val="00FA4BAD"/>
    <w:rsid w:val="00FB13DC"/>
    <w:rsid w:val="00FC36A9"/>
    <w:rsid w:val="00FC4A4E"/>
    <w:rsid w:val="00FD1BC6"/>
    <w:rsid w:val="00FD7542"/>
    <w:rsid w:val="00FE640E"/>
    <w:rsid w:val="00FF074D"/>
    <w:rsid w:val="00FF1B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39F4"/>
  <w15:chartTrackingRefBased/>
  <w15:docId w15:val="{E75B6E92-645A-4EDC-A02B-E91FF457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61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61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6110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6110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6110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6110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6110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6110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6110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110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6110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6110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6110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6110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6110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6110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6110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61108"/>
    <w:rPr>
      <w:rFonts w:eastAsiaTheme="majorEastAsia" w:cstheme="majorBidi"/>
      <w:color w:val="272727" w:themeColor="text1" w:themeTint="D8"/>
    </w:rPr>
  </w:style>
  <w:style w:type="paragraph" w:styleId="Titolo">
    <w:name w:val="Title"/>
    <w:basedOn w:val="Normale"/>
    <w:next w:val="Normale"/>
    <w:link w:val="TitoloCarattere"/>
    <w:uiPriority w:val="10"/>
    <w:qFormat/>
    <w:rsid w:val="00761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6110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6110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6110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6110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61108"/>
    <w:rPr>
      <w:i/>
      <w:iCs/>
      <w:color w:val="404040" w:themeColor="text1" w:themeTint="BF"/>
    </w:rPr>
  </w:style>
  <w:style w:type="paragraph" w:styleId="Paragrafoelenco">
    <w:name w:val="List Paragraph"/>
    <w:basedOn w:val="Normale"/>
    <w:uiPriority w:val="34"/>
    <w:qFormat/>
    <w:rsid w:val="00761108"/>
    <w:pPr>
      <w:ind w:left="720"/>
      <w:contextualSpacing/>
    </w:pPr>
  </w:style>
  <w:style w:type="character" w:styleId="Enfasiintensa">
    <w:name w:val="Intense Emphasis"/>
    <w:basedOn w:val="Carpredefinitoparagrafo"/>
    <w:uiPriority w:val="21"/>
    <w:qFormat/>
    <w:rsid w:val="00761108"/>
    <w:rPr>
      <w:i/>
      <w:iCs/>
      <w:color w:val="0F4761" w:themeColor="accent1" w:themeShade="BF"/>
    </w:rPr>
  </w:style>
  <w:style w:type="paragraph" w:styleId="Citazioneintensa">
    <w:name w:val="Intense Quote"/>
    <w:basedOn w:val="Normale"/>
    <w:next w:val="Normale"/>
    <w:link w:val="CitazioneintensaCarattere"/>
    <w:uiPriority w:val="30"/>
    <w:qFormat/>
    <w:rsid w:val="00761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61108"/>
    <w:rPr>
      <w:i/>
      <w:iCs/>
      <w:color w:val="0F4761" w:themeColor="accent1" w:themeShade="BF"/>
    </w:rPr>
  </w:style>
  <w:style w:type="character" w:styleId="Riferimentointenso">
    <w:name w:val="Intense Reference"/>
    <w:basedOn w:val="Carpredefinitoparagrafo"/>
    <w:uiPriority w:val="32"/>
    <w:qFormat/>
    <w:rsid w:val="00761108"/>
    <w:rPr>
      <w:b/>
      <w:bCs/>
      <w:smallCaps/>
      <w:color w:val="0F4761" w:themeColor="accent1" w:themeShade="BF"/>
      <w:spacing w:val="5"/>
    </w:rPr>
  </w:style>
  <w:style w:type="paragraph" w:customStyle="1" w:styleId="Default">
    <w:name w:val="Default"/>
    <w:rsid w:val="002E6736"/>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14:ligatures w14:val="none"/>
    </w:rPr>
  </w:style>
  <w:style w:type="character" w:styleId="Collegamentoipertestuale">
    <w:name w:val="Hyperlink"/>
    <w:basedOn w:val="Carpredefinitoparagrafo"/>
    <w:uiPriority w:val="99"/>
    <w:unhideWhenUsed/>
    <w:rsid w:val="005267D2"/>
    <w:rPr>
      <w:color w:val="467886" w:themeColor="hyperlink"/>
      <w:u w:val="single"/>
    </w:rPr>
  </w:style>
  <w:style w:type="character" w:styleId="Menzionenonrisolta">
    <w:name w:val="Unresolved Mention"/>
    <w:basedOn w:val="Carpredefinitoparagrafo"/>
    <w:uiPriority w:val="99"/>
    <w:semiHidden/>
    <w:unhideWhenUsed/>
    <w:rsid w:val="00904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movela@ispropress.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rezione@ispropress.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essoffice@veronafiere.it"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00e2b555b3e417127c5eb11a75e969f6">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8825096f93a3488cbcb888ea40ba498c"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5E702-D928-49B6-A0D8-3C8369F53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173CF9-3533-484D-A7B3-6E63CB9DF647}">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3.xml><?xml version="1.0" encoding="utf-8"?>
<ds:datastoreItem xmlns:ds="http://schemas.openxmlformats.org/officeDocument/2006/customXml" ds:itemID="{CAEE1638-FF3F-46C2-9921-B2244BC191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1091</Words>
  <Characters>6222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De Carli</dc:creator>
  <cp:keywords/>
  <dc:description/>
  <cp:lastModifiedBy>Dusi Giorgia</cp:lastModifiedBy>
  <cp:revision>3</cp:revision>
  <dcterms:created xsi:type="dcterms:W3CDTF">2025-10-02T13:40:00Z</dcterms:created>
  <dcterms:modified xsi:type="dcterms:W3CDTF">2025-10-02T13:45:00Z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